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7E90780F" w14:textId="77777777" w:rsidTr="00AA1531">
        <w:trPr>
          <w:trHeight w:val="3690"/>
        </w:trPr>
        <w:tc>
          <w:tcPr>
            <w:tcW w:w="5791" w:type="dxa"/>
          </w:tcPr>
          <w:p w14:paraId="1F7BD7C2" w14:textId="77777777" w:rsidR="00371BAB" w:rsidRDefault="00080037" w:rsidP="00371BAB">
            <w:pPr>
              <w:pStyle w:val="AgendaHeading"/>
              <w:framePr w:hSpace="0" w:wrap="auto" w:vAnchor="margin" w:hAnchor="text" w:xAlign="left" w:yAlign="inline"/>
            </w:pPr>
            <w:r w:rsidRPr="007F642C">
              <w:t xml:space="preserve">Description: </w:t>
            </w:r>
          </w:p>
          <w:p w14:paraId="1FC87E81" w14:textId="77777777" w:rsidR="00E95A12" w:rsidRDefault="00E95A12" w:rsidP="00E95A12">
            <w:pPr>
              <w:rPr>
                <w:rFonts w:ascii="Arial" w:hAnsi="Arial" w:cs="Arial"/>
              </w:rPr>
            </w:pPr>
            <w:r w:rsidRPr="00180630">
              <w:rPr>
                <w:rFonts w:ascii="Arial" w:hAnsi="Arial" w:cs="Arial"/>
              </w:rPr>
              <w:t>Online discussions are a great tool to extend classroom conversations and learning by getting students to engage with class material online.</w:t>
            </w:r>
            <w:r>
              <w:rPr>
                <w:rFonts w:ascii="Arial" w:hAnsi="Arial" w:cs="Arial"/>
              </w:rPr>
              <w:t xml:space="preserve"> Managing online discussions can be a daunting task. This workshop will provide best practice ideas and strategies to understand how to facilitate online discussions.</w:t>
            </w:r>
          </w:p>
          <w:p w14:paraId="7E907801" w14:textId="506AB0EB" w:rsidR="00080037" w:rsidRDefault="00080037" w:rsidP="00F420E9">
            <w:pPr>
              <w:pStyle w:val="AgendaText"/>
              <w:ind w:left="360"/>
            </w:pPr>
          </w:p>
          <w:p w14:paraId="7E907802" w14:textId="77777777" w:rsidR="00080037" w:rsidRDefault="00080037" w:rsidP="00AA1531">
            <w:pPr>
              <w:pStyle w:val="AgendaHeading"/>
              <w:framePr w:hSpace="0" w:wrap="auto" w:vAnchor="margin" w:hAnchor="text" w:xAlign="left" w:yAlign="inline"/>
            </w:pPr>
            <w:r w:rsidRPr="00997D47">
              <w:t>Duration</w:t>
            </w:r>
            <w:r>
              <w:t>:</w:t>
            </w:r>
          </w:p>
          <w:p w14:paraId="7E907803" w14:textId="51CEF776" w:rsidR="00080037" w:rsidRDefault="00F420E9" w:rsidP="00AA1531">
            <w:pPr>
              <w:pStyle w:val="AgendaText"/>
            </w:pPr>
            <w:r>
              <w:t>1 h</w:t>
            </w:r>
            <w:r w:rsidR="00371BAB">
              <w:t>our</w:t>
            </w:r>
          </w:p>
          <w:p w14:paraId="7E907804" w14:textId="77777777" w:rsidR="00080037" w:rsidRDefault="00080037" w:rsidP="00AA1531">
            <w:pPr>
              <w:pStyle w:val="AgendaText"/>
            </w:pPr>
            <w:r>
              <w:tab/>
            </w:r>
          </w:p>
          <w:p w14:paraId="7E907805" w14:textId="77777777" w:rsidR="00080037" w:rsidRDefault="00080037" w:rsidP="00AA1531">
            <w:pPr>
              <w:pStyle w:val="AgendaHeading"/>
              <w:framePr w:hSpace="0" w:wrap="auto" w:vAnchor="margin" w:hAnchor="text" w:xAlign="left" w:yAlign="inline"/>
            </w:pPr>
            <w:r>
              <w:t>Format of workshop</w:t>
            </w:r>
          </w:p>
          <w:p w14:paraId="7E907809" w14:textId="24736869" w:rsidR="00080037" w:rsidRPr="00E354F1" w:rsidRDefault="006E2304" w:rsidP="00E354F1">
            <w:pPr>
              <w:pStyle w:val="AgendaText"/>
            </w:pPr>
            <w:r>
              <w:t xml:space="preserve">F2F </w:t>
            </w:r>
            <w:r w:rsidR="00E354F1">
              <w:t xml:space="preserve"> and Online</w:t>
            </w:r>
          </w:p>
        </w:tc>
        <w:tc>
          <w:tcPr>
            <w:tcW w:w="4903" w:type="dxa"/>
          </w:tcPr>
          <w:p w14:paraId="7E90780A"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1154855C" w14:textId="77777777" w:rsidR="00E95A12" w:rsidRPr="00180630" w:rsidRDefault="00E95A12" w:rsidP="00E95A12">
            <w:pPr>
              <w:pStyle w:val="ListParagraph"/>
              <w:numPr>
                <w:ilvl w:val="0"/>
                <w:numId w:val="23"/>
              </w:numPr>
              <w:rPr>
                <w:rFonts w:ascii="Arial" w:hAnsi="Arial" w:cs="Arial"/>
              </w:rPr>
            </w:pPr>
            <w:r w:rsidRPr="00180630">
              <w:rPr>
                <w:rFonts w:ascii="Arial" w:hAnsi="Arial" w:cs="Arial"/>
              </w:rPr>
              <w:t>Formulate effective facilitation techniques in online discussions</w:t>
            </w:r>
          </w:p>
          <w:p w14:paraId="728CE054" w14:textId="77777777" w:rsidR="00E95A12" w:rsidRPr="00180630" w:rsidRDefault="00E95A12" w:rsidP="00E95A12">
            <w:pPr>
              <w:pStyle w:val="ListParagraph"/>
              <w:numPr>
                <w:ilvl w:val="0"/>
                <w:numId w:val="23"/>
              </w:numPr>
              <w:rPr>
                <w:rFonts w:ascii="Arial" w:hAnsi="Arial" w:cs="Arial"/>
              </w:rPr>
            </w:pPr>
            <w:r w:rsidRPr="00180630">
              <w:rPr>
                <w:rFonts w:ascii="Arial" w:hAnsi="Arial" w:cs="Arial"/>
              </w:rPr>
              <w:t xml:space="preserve">Model effective tone to establish ground rules </w:t>
            </w:r>
          </w:p>
          <w:p w14:paraId="2186E26A" w14:textId="77777777" w:rsidR="00E95A12" w:rsidRPr="00180630" w:rsidRDefault="00E95A12" w:rsidP="00E95A12">
            <w:pPr>
              <w:pStyle w:val="ListParagraph"/>
              <w:numPr>
                <w:ilvl w:val="0"/>
                <w:numId w:val="23"/>
              </w:numPr>
              <w:rPr>
                <w:rFonts w:ascii="Arial" w:hAnsi="Arial" w:cs="Arial"/>
              </w:rPr>
            </w:pPr>
            <w:r w:rsidRPr="00180630">
              <w:rPr>
                <w:rFonts w:ascii="Arial" w:hAnsi="Arial" w:cs="Arial"/>
              </w:rPr>
              <w:t>Improve student interaction by allowing students to do the talking</w:t>
            </w:r>
          </w:p>
          <w:p w14:paraId="4EA8C590" w14:textId="77777777" w:rsidR="00E95A12" w:rsidRPr="00180630" w:rsidRDefault="00E95A12" w:rsidP="00E95A12">
            <w:pPr>
              <w:pStyle w:val="ListParagraph"/>
              <w:numPr>
                <w:ilvl w:val="0"/>
                <w:numId w:val="23"/>
              </w:numPr>
              <w:rPr>
                <w:rFonts w:ascii="Arial" w:hAnsi="Arial" w:cs="Arial"/>
              </w:rPr>
            </w:pPr>
            <w:r w:rsidRPr="00180630">
              <w:rPr>
                <w:rFonts w:ascii="Arial" w:hAnsi="Arial" w:cs="Arial"/>
              </w:rPr>
              <w:t>Propose probing questions to start and maintain discussion</w:t>
            </w:r>
          </w:p>
          <w:p w14:paraId="7E90780E" w14:textId="3BB002F9" w:rsidR="00080037" w:rsidRPr="00D27D29" w:rsidRDefault="00E95A12" w:rsidP="00E95A12">
            <w:pPr>
              <w:pStyle w:val="BodyText"/>
              <w:numPr>
                <w:ilvl w:val="0"/>
                <w:numId w:val="23"/>
              </w:numPr>
              <w:tabs>
                <w:tab w:val="left" w:pos="932"/>
              </w:tabs>
              <w:spacing w:line="267" w:lineRule="exact"/>
            </w:pPr>
            <w:r w:rsidRPr="00180630">
              <w:rPr>
                <w:rFonts w:ascii="Arial" w:hAnsi="Arial" w:cs="Arial"/>
              </w:rPr>
              <w:t>Produce a productive online learning environment</w:t>
            </w:r>
          </w:p>
        </w:tc>
      </w:tr>
    </w:tbl>
    <w:p w14:paraId="7E907811" w14:textId="1067489C" w:rsidR="00997D47" w:rsidRDefault="006E2304" w:rsidP="006E2304">
      <w:pPr>
        <w:tabs>
          <w:tab w:val="center" w:pos="5040"/>
        </w:tabs>
        <w:rPr>
          <w:rFonts w:ascii="Arial" w:hAnsi="Arial" w:cs="Arial"/>
          <w:b/>
          <w:sz w:val="24"/>
          <w:szCs w:val="24"/>
        </w:rPr>
      </w:pPr>
      <w:r w:rsidRPr="006E2304">
        <w:rPr>
          <w:rFonts w:ascii="Arial" w:hAnsi="Arial" w:cs="Arial"/>
          <w:b/>
          <w:sz w:val="24"/>
          <w:szCs w:val="24"/>
        </w:rPr>
        <w:tab/>
      </w:r>
      <w:r w:rsidR="00997D47" w:rsidRPr="006E2304">
        <w:rPr>
          <w:rFonts w:ascii="Arial" w:hAnsi="Arial" w:cs="Arial"/>
          <w:b/>
          <w:sz w:val="24"/>
          <w:szCs w:val="24"/>
        </w:rPr>
        <w:t>Agenda</w:t>
      </w:r>
    </w:p>
    <w:p w14:paraId="7ECEB90C" w14:textId="77777777" w:rsidR="00E95A12" w:rsidRPr="001F235F" w:rsidRDefault="00E95A12" w:rsidP="00E95A12">
      <w:pPr>
        <w:pStyle w:val="ListParagraph"/>
        <w:numPr>
          <w:ilvl w:val="0"/>
          <w:numId w:val="26"/>
        </w:numPr>
        <w:spacing w:after="0" w:line="240" w:lineRule="auto"/>
        <w:rPr>
          <w:rFonts w:ascii="Tahoma" w:hAnsi="Tahoma" w:cs="Tahoma"/>
          <w:b/>
          <w:sz w:val="24"/>
          <w:szCs w:val="24"/>
        </w:rPr>
      </w:pPr>
      <w:r w:rsidRPr="001F235F">
        <w:rPr>
          <w:rFonts w:ascii="Tahoma" w:hAnsi="Tahoma" w:cs="Tahoma"/>
          <w:b/>
          <w:sz w:val="24"/>
          <w:szCs w:val="24"/>
        </w:rPr>
        <w:t>Welcome</w:t>
      </w:r>
    </w:p>
    <w:p w14:paraId="5B9DF742" w14:textId="77777777" w:rsidR="00E95A12" w:rsidRPr="00FB19DD" w:rsidRDefault="00E95A12" w:rsidP="00E95A12">
      <w:pPr>
        <w:pStyle w:val="ListParagraph"/>
        <w:numPr>
          <w:ilvl w:val="1"/>
          <w:numId w:val="26"/>
        </w:numPr>
        <w:spacing w:after="0" w:line="240" w:lineRule="auto"/>
        <w:rPr>
          <w:rFonts w:ascii="Tahoma" w:hAnsi="Tahoma" w:cs="Tahoma"/>
          <w:sz w:val="24"/>
          <w:szCs w:val="24"/>
        </w:rPr>
      </w:pPr>
      <w:r w:rsidRPr="00FB19DD">
        <w:rPr>
          <w:rFonts w:ascii="Tahoma" w:hAnsi="Tahoma" w:cs="Tahoma"/>
          <w:sz w:val="24"/>
          <w:szCs w:val="24"/>
        </w:rPr>
        <w:t>Attendance Sign-in</w:t>
      </w:r>
    </w:p>
    <w:p w14:paraId="562384CE" w14:textId="77777777" w:rsidR="00E95A12" w:rsidRDefault="00E95A12" w:rsidP="00E95A12">
      <w:pPr>
        <w:pStyle w:val="ListParagraph"/>
        <w:numPr>
          <w:ilvl w:val="1"/>
          <w:numId w:val="26"/>
        </w:numPr>
        <w:spacing w:after="0" w:line="240" w:lineRule="auto"/>
        <w:rPr>
          <w:rFonts w:ascii="Tahoma" w:hAnsi="Tahoma" w:cs="Tahoma"/>
          <w:sz w:val="24"/>
          <w:szCs w:val="24"/>
        </w:rPr>
      </w:pPr>
      <w:r w:rsidRPr="00FB19DD">
        <w:rPr>
          <w:rFonts w:ascii="Tahoma" w:hAnsi="Tahoma" w:cs="Tahoma"/>
          <w:sz w:val="24"/>
          <w:szCs w:val="24"/>
        </w:rPr>
        <w:t>Instructor Introduction</w:t>
      </w:r>
    </w:p>
    <w:p w14:paraId="33C83F3D" w14:textId="77777777" w:rsidR="00FB19DD" w:rsidRPr="00FB19DD" w:rsidRDefault="00FB19DD" w:rsidP="00FB19DD">
      <w:pPr>
        <w:spacing w:after="0" w:line="240" w:lineRule="auto"/>
        <w:rPr>
          <w:rFonts w:ascii="Tahoma" w:hAnsi="Tahoma" w:cs="Tahoma"/>
          <w:sz w:val="24"/>
          <w:szCs w:val="24"/>
        </w:rPr>
      </w:pPr>
    </w:p>
    <w:p w14:paraId="1295CBE8" w14:textId="41016B49" w:rsidR="001F235F" w:rsidRPr="00093D29" w:rsidRDefault="001F235F" w:rsidP="001F235F">
      <w:pPr>
        <w:pStyle w:val="ListParagraph"/>
        <w:numPr>
          <w:ilvl w:val="0"/>
          <w:numId w:val="27"/>
        </w:numPr>
        <w:spacing w:after="0" w:line="240" w:lineRule="auto"/>
        <w:rPr>
          <w:rFonts w:ascii="Tahoma" w:hAnsi="Tahoma" w:cs="Tahoma"/>
          <w:sz w:val="24"/>
          <w:szCs w:val="24"/>
        </w:rPr>
      </w:pPr>
      <w:r w:rsidRPr="00FC245C">
        <w:rPr>
          <w:rFonts w:ascii="Tahoma" w:hAnsi="Tahoma" w:cs="Tahoma"/>
          <w:b/>
          <w:sz w:val="24"/>
          <w:szCs w:val="24"/>
        </w:rPr>
        <w:t>Purpose</w:t>
      </w:r>
      <w:r>
        <w:rPr>
          <w:rFonts w:ascii="Tahoma" w:hAnsi="Tahoma" w:cs="Tahoma"/>
          <w:sz w:val="24"/>
          <w:szCs w:val="24"/>
        </w:rPr>
        <w:t xml:space="preserve">- </w:t>
      </w:r>
      <w:r w:rsidRPr="00FC245C">
        <w:rPr>
          <w:rFonts w:ascii="Tahoma" w:hAnsi="Tahoma" w:cs="Tahoma"/>
          <w:sz w:val="24"/>
          <w:szCs w:val="24"/>
        </w:rPr>
        <w:t>The purpose of this workshop is the help instructors develop a clear understanding about online discussion as one</w:t>
      </w:r>
      <w:r w:rsidR="00093D29">
        <w:rPr>
          <w:rFonts w:ascii="Tahoma" w:hAnsi="Tahoma" w:cs="Tahoma"/>
          <w:sz w:val="24"/>
          <w:szCs w:val="24"/>
        </w:rPr>
        <w:t xml:space="preserve"> of the most commonly used techniques</w:t>
      </w:r>
      <w:r w:rsidRPr="00FC245C">
        <w:rPr>
          <w:rFonts w:ascii="Tahoma" w:hAnsi="Tahoma" w:cs="Tahoma"/>
          <w:sz w:val="24"/>
          <w:szCs w:val="24"/>
        </w:rPr>
        <w:t xml:space="preserve"> in online teaching. </w:t>
      </w:r>
      <w:r w:rsidR="00093D29">
        <w:rPr>
          <w:rFonts w:ascii="Tahoma" w:hAnsi="Tahoma" w:cs="Tahoma"/>
          <w:sz w:val="24"/>
          <w:szCs w:val="24"/>
        </w:rPr>
        <w:t>Online discussions</w:t>
      </w:r>
      <w:r w:rsidRPr="00FC245C">
        <w:rPr>
          <w:rFonts w:ascii="Tahoma" w:hAnsi="Tahoma" w:cs="Tahoma"/>
          <w:sz w:val="24"/>
          <w:szCs w:val="24"/>
        </w:rPr>
        <w:t xml:space="preserve"> provide the ability for asynchronous </w:t>
      </w:r>
      <w:r w:rsidR="00093D29">
        <w:rPr>
          <w:rFonts w:ascii="Tahoma" w:hAnsi="Tahoma" w:cs="Tahoma"/>
          <w:sz w:val="24"/>
          <w:szCs w:val="24"/>
        </w:rPr>
        <w:t xml:space="preserve">and synchronous </w:t>
      </w:r>
      <w:r w:rsidRPr="00FC245C">
        <w:rPr>
          <w:rFonts w:ascii="Tahoma" w:hAnsi="Tahoma" w:cs="Tahoma"/>
          <w:sz w:val="24"/>
          <w:szCs w:val="24"/>
        </w:rPr>
        <w:t>discussion to occur over a period of time. The ability to learn asynchronously is one of the primary benefits of online learning. Students are able to reflect upon their ideas before sharing them with the class, leading to more reflective responses and in-depth learning.</w:t>
      </w:r>
      <w:r w:rsidR="00093D29">
        <w:rPr>
          <w:rFonts w:ascii="Tahoma" w:hAnsi="Tahoma" w:cs="Tahoma"/>
          <w:sz w:val="24"/>
          <w:szCs w:val="24"/>
        </w:rPr>
        <w:t xml:space="preserve"> </w:t>
      </w:r>
      <w:bookmarkStart w:id="0" w:name="_GoBack"/>
      <w:bookmarkEnd w:id="0"/>
      <w:r w:rsidRPr="00093D29">
        <w:rPr>
          <w:rFonts w:ascii="Tahoma" w:hAnsi="Tahoma" w:cs="Tahoma"/>
          <w:sz w:val="24"/>
          <w:szCs w:val="24"/>
        </w:rPr>
        <w:t>This workshop has also been designed to provide some practical suggestions to assist</w:t>
      </w:r>
      <w:r w:rsidR="00093D29" w:rsidRPr="00093D29">
        <w:rPr>
          <w:rFonts w:ascii="Tahoma" w:hAnsi="Tahoma" w:cs="Tahoma"/>
          <w:sz w:val="24"/>
          <w:szCs w:val="24"/>
        </w:rPr>
        <w:t xml:space="preserve"> you in making the most of the </w:t>
      </w:r>
      <w:r w:rsidRPr="00093D29">
        <w:rPr>
          <w:rFonts w:ascii="Tahoma" w:hAnsi="Tahoma" w:cs="Tahoma"/>
          <w:sz w:val="24"/>
          <w:szCs w:val="24"/>
        </w:rPr>
        <w:t xml:space="preserve">versatile </w:t>
      </w:r>
      <w:r w:rsidR="00093D29" w:rsidRPr="00093D29">
        <w:rPr>
          <w:rFonts w:ascii="Tahoma" w:hAnsi="Tahoma" w:cs="Tahoma"/>
          <w:sz w:val="24"/>
          <w:szCs w:val="24"/>
        </w:rPr>
        <w:t xml:space="preserve">Blackboard </w:t>
      </w:r>
      <w:r w:rsidRPr="00093D29">
        <w:rPr>
          <w:rFonts w:ascii="Tahoma" w:hAnsi="Tahoma" w:cs="Tahoma"/>
          <w:sz w:val="24"/>
          <w:szCs w:val="24"/>
        </w:rPr>
        <w:t>tool</w:t>
      </w:r>
      <w:r w:rsidR="00093D29" w:rsidRPr="00093D29">
        <w:rPr>
          <w:rFonts w:ascii="Tahoma" w:hAnsi="Tahoma" w:cs="Tahoma"/>
          <w:sz w:val="24"/>
          <w:szCs w:val="24"/>
        </w:rPr>
        <w:t>s</w:t>
      </w:r>
      <w:r w:rsidRPr="00093D29">
        <w:rPr>
          <w:rFonts w:ascii="Tahoma" w:hAnsi="Tahoma" w:cs="Tahoma"/>
          <w:sz w:val="24"/>
          <w:szCs w:val="24"/>
        </w:rPr>
        <w:t>. A number of topics will be addressed, including: facilitation tips, content area suggestions, time management strategies and much more.</w:t>
      </w:r>
    </w:p>
    <w:p w14:paraId="17BC31BD" w14:textId="77777777" w:rsidR="001F235F" w:rsidRPr="00FC245C" w:rsidRDefault="001F235F" w:rsidP="001F235F">
      <w:pPr>
        <w:pStyle w:val="ListParagraph"/>
        <w:spacing w:after="0" w:line="240" w:lineRule="auto"/>
        <w:rPr>
          <w:rFonts w:ascii="Tahoma" w:hAnsi="Tahoma" w:cs="Tahoma"/>
          <w:sz w:val="24"/>
          <w:szCs w:val="24"/>
        </w:rPr>
      </w:pPr>
    </w:p>
    <w:p w14:paraId="29CCEAD1" w14:textId="77777777" w:rsidR="001F235F" w:rsidRDefault="001F235F" w:rsidP="001F235F">
      <w:pPr>
        <w:pStyle w:val="ListParagraph"/>
        <w:numPr>
          <w:ilvl w:val="0"/>
          <w:numId w:val="27"/>
        </w:numPr>
        <w:spacing w:after="0" w:line="240" w:lineRule="auto"/>
        <w:rPr>
          <w:rFonts w:ascii="Tahoma" w:hAnsi="Tahoma" w:cs="Tahoma"/>
          <w:sz w:val="24"/>
          <w:szCs w:val="24"/>
        </w:rPr>
      </w:pPr>
      <w:r w:rsidRPr="00FC245C">
        <w:rPr>
          <w:rFonts w:ascii="Tahoma" w:hAnsi="Tahoma" w:cs="Tahoma"/>
          <w:sz w:val="24"/>
          <w:szCs w:val="24"/>
        </w:rPr>
        <w:t>Four steps to successful online discussions</w:t>
      </w:r>
    </w:p>
    <w:p w14:paraId="35590E85" w14:textId="77777777" w:rsidR="001F235F" w:rsidRPr="00FC245C" w:rsidRDefault="001F235F" w:rsidP="001F235F">
      <w:pPr>
        <w:pStyle w:val="ListParagraph"/>
        <w:spacing w:after="0" w:line="240" w:lineRule="auto"/>
        <w:rPr>
          <w:rFonts w:ascii="Tahoma" w:hAnsi="Tahoma" w:cs="Tahoma"/>
          <w:sz w:val="24"/>
          <w:szCs w:val="24"/>
        </w:rPr>
      </w:pPr>
    </w:p>
    <w:p w14:paraId="348EDFCE" w14:textId="77777777" w:rsidR="001F235F" w:rsidRDefault="001F235F" w:rsidP="001F235F">
      <w:pPr>
        <w:pStyle w:val="ListParagraph"/>
        <w:numPr>
          <w:ilvl w:val="0"/>
          <w:numId w:val="27"/>
        </w:numPr>
        <w:spacing w:after="0" w:line="240" w:lineRule="auto"/>
        <w:rPr>
          <w:rFonts w:ascii="Tahoma" w:hAnsi="Tahoma" w:cs="Tahoma"/>
          <w:sz w:val="24"/>
          <w:szCs w:val="24"/>
        </w:rPr>
      </w:pPr>
      <w:r>
        <w:rPr>
          <w:rFonts w:ascii="Tahoma" w:hAnsi="Tahoma" w:cs="Tahoma"/>
          <w:sz w:val="24"/>
          <w:szCs w:val="24"/>
        </w:rPr>
        <w:t>Be clear about your goals</w:t>
      </w:r>
    </w:p>
    <w:p w14:paraId="682CB35B" w14:textId="77777777" w:rsidR="001F235F" w:rsidRDefault="001F235F" w:rsidP="001F235F">
      <w:pPr>
        <w:pStyle w:val="ListParagraph"/>
        <w:spacing w:after="0" w:line="240" w:lineRule="auto"/>
        <w:rPr>
          <w:rFonts w:ascii="Tahoma" w:hAnsi="Tahoma" w:cs="Tahoma"/>
          <w:sz w:val="24"/>
          <w:szCs w:val="24"/>
        </w:rPr>
      </w:pPr>
    </w:p>
    <w:p w14:paraId="15E99BE1" w14:textId="77777777" w:rsidR="001F235F" w:rsidRDefault="001F235F" w:rsidP="001F235F">
      <w:pPr>
        <w:pStyle w:val="ListParagraph"/>
        <w:numPr>
          <w:ilvl w:val="0"/>
          <w:numId w:val="27"/>
        </w:numPr>
        <w:spacing w:after="0" w:line="240" w:lineRule="auto"/>
        <w:rPr>
          <w:rFonts w:ascii="Tahoma" w:hAnsi="Tahoma" w:cs="Tahoma"/>
          <w:sz w:val="24"/>
          <w:szCs w:val="24"/>
        </w:rPr>
      </w:pPr>
      <w:r>
        <w:rPr>
          <w:rFonts w:ascii="Tahoma" w:hAnsi="Tahoma" w:cs="Tahoma"/>
          <w:sz w:val="24"/>
          <w:szCs w:val="24"/>
        </w:rPr>
        <w:t>Model proper online interaction</w:t>
      </w:r>
    </w:p>
    <w:p w14:paraId="3E0DB6D8" w14:textId="77777777" w:rsidR="001F235F" w:rsidRDefault="001F235F" w:rsidP="001F235F">
      <w:pPr>
        <w:pStyle w:val="ListParagraph"/>
        <w:spacing w:after="0" w:line="240" w:lineRule="auto"/>
        <w:rPr>
          <w:rFonts w:ascii="Tahoma" w:hAnsi="Tahoma" w:cs="Tahoma"/>
          <w:sz w:val="24"/>
          <w:szCs w:val="24"/>
        </w:rPr>
      </w:pPr>
    </w:p>
    <w:p w14:paraId="2F2C4779" w14:textId="77777777" w:rsidR="001F235F" w:rsidRDefault="001F235F" w:rsidP="001F235F">
      <w:pPr>
        <w:pStyle w:val="ListParagraph"/>
        <w:numPr>
          <w:ilvl w:val="0"/>
          <w:numId w:val="27"/>
        </w:numPr>
        <w:spacing w:after="0" w:line="240" w:lineRule="auto"/>
        <w:rPr>
          <w:rFonts w:ascii="Tahoma" w:hAnsi="Tahoma" w:cs="Tahoma"/>
          <w:sz w:val="24"/>
          <w:szCs w:val="24"/>
        </w:rPr>
      </w:pPr>
      <w:r>
        <w:rPr>
          <w:rFonts w:ascii="Tahoma" w:hAnsi="Tahoma" w:cs="Tahoma"/>
          <w:sz w:val="24"/>
          <w:szCs w:val="24"/>
        </w:rPr>
        <w:t>Ways to manage online discussion</w:t>
      </w:r>
    </w:p>
    <w:p w14:paraId="50BEBFFA" w14:textId="77777777" w:rsidR="001F235F" w:rsidRDefault="001F235F" w:rsidP="001F235F">
      <w:pPr>
        <w:pStyle w:val="ListParagraph"/>
        <w:spacing w:after="0" w:line="240" w:lineRule="auto"/>
        <w:rPr>
          <w:rFonts w:ascii="Tahoma" w:hAnsi="Tahoma" w:cs="Tahoma"/>
          <w:sz w:val="24"/>
          <w:szCs w:val="24"/>
        </w:rPr>
      </w:pPr>
    </w:p>
    <w:p w14:paraId="40D7BD8D" w14:textId="77777777" w:rsidR="001F235F" w:rsidRDefault="001F235F" w:rsidP="001F235F">
      <w:pPr>
        <w:pStyle w:val="ListParagraph"/>
        <w:numPr>
          <w:ilvl w:val="0"/>
          <w:numId w:val="27"/>
        </w:numPr>
        <w:rPr>
          <w:rFonts w:ascii="Tahoma" w:hAnsi="Tahoma" w:cs="Tahoma"/>
          <w:sz w:val="24"/>
          <w:szCs w:val="24"/>
        </w:rPr>
      </w:pPr>
      <w:r>
        <w:rPr>
          <w:rFonts w:ascii="Tahoma" w:hAnsi="Tahoma" w:cs="Tahoma"/>
          <w:sz w:val="24"/>
          <w:szCs w:val="24"/>
        </w:rPr>
        <w:t>Best practices with online discussions</w:t>
      </w:r>
    </w:p>
    <w:p w14:paraId="2F8F9AFF" w14:textId="77777777" w:rsidR="001F235F" w:rsidRPr="00FC245C" w:rsidRDefault="001F235F" w:rsidP="001F235F">
      <w:pPr>
        <w:pStyle w:val="ListParagraph"/>
        <w:rPr>
          <w:rFonts w:ascii="Tahoma" w:hAnsi="Tahoma" w:cs="Tahoma"/>
          <w:sz w:val="24"/>
          <w:szCs w:val="24"/>
        </w:rPr>
      </w:pPr>
    </w:p>
    <w:p w14:paraId="3339FB22" w14:textId="77777777" w:rsidR="001F235F" w:rsidRDefault="001F235F" w:rsidP="001F235F">
      <w:pPr>
        <w:pStyle w:val="ListParagraph"/>
        <w:numPr>
          <w:ilvl w:val="0"/>
          <w:numId w:val="27"/>
        </w:numPr>
        <w:rPr>
          <w:rFonts w:ascii="Tahoma" w:hAnsi="Tahoma" w:cs="Tahoma"/>
          <w:sz w:val="24"/>
          <w:szCs w:val="24"/>
        </w:rPr>
      </w:pPr>
      <w:r>
        <w:rPr>
          <w:rFonts w:ascii="Tahoma" w:hAnsi="Tahoma" w:cs="Tahoma"/>
          <w:sz w:val="24"/>
          <w:szCs w:val="24"/>
        </w:rPr>
        <w:t>Tools to Use</w:t>
      </w:r>
    </w:p>
    <w:p w14:paraId="526420AA" w14:textId="77777777" w:rsidR="001F235F" w:rsidRPr="00FC245C" w:rsidRDefault="001F235F" w:rsidP="001F235F">
      <w:pPr>
        <w:pStyle w:val="ListParagraph"/>
        <w:rPr>
          <w:rFonts w:ascii="Tahoma" w:hAnsi="Tahoma" w:cs="Tahoma"/>
          <w:sz w:val="24"/>
          <w:szCs w:val="24"/>
        </w:rPr>
      </w:pPr>
    </w:p>
    <w:p w14:paraId="06E0F2C9" w14:textId="3EBEB9B0" w:rsidR="00E95A12" w:rsidRPr="001F235F" w:rsidRDefault="001F235F" w:rsidP="001F235F">
      <w:pPr>
        <w:pStyle w:val="ListParagraph"/>
        <w:numPr>
          <w:ilvl w:val="0"/>
          <w:numId w:val="27"/>
        </w:numPr>
        <w:spacing w:after="0" w:line="240" w:lineRule="auto"/>
        <w:rPr>
          <w:rFonts w:ascii="Tahoma" w:hAnsi="Tahoma" w:cs="Tahoma"/>
          <w:sz w:val="24"/>
          <w:szCs w:val="24"/>
        </w:rPr>
      </w:pPr>
      <w:r w:rsidRPr="00FC245C">
        <w:rPr>
          <w:rFonts w:ascii="Tahoma" w:hAnsi="Tahoma" w:cs="Tahoma"/>
          <w:sz w:val="24"/>
          <w:szCs w:val="24"/>
        </w:rPr>
        <w:t xml:space="preserve">Contact </w:t>
      </w:r>
      <w:hyperlink r:id="rId10" w:history="1">
        <w:r w:rsidRPr="00FC245C">
          <w:rPr>
            <w:rStyle w:val="Hyperlink"/>
            <w:rFonts w:ascii="Tahoma" w:hAnsi="Tahoma" w:cs="Tahoma"/>
            <w:sz w:val="24"/>
            <w:szCs w:val="24"/>
          </w:rPr>
          <w:t>EdTech@wilmu.edu</w:t>
        </w:r>
      </w:hyperlink>
      <w:r w:rsidRPr="00FC245C">
        <w:rPr>
          <w:rFonts w:ascii="Tahoma" w:hAnsi="Tahoma" w:cs="Tahoma"/>
          <w:sz w:val="24"/>
          <w:szCs w:val="24"/>
        </w:rPr>
        <w:t xml:space="preserve"> for support </w:t>
      </w:r>
    </w:p>
    <w:sectPr w:rsidR="00E95A12" w:rsidRPr="001F235F" w:rsidSect="00080037">
      <w:headerReference w:type="even" r:id="rId11"/>
      <w:headerReference w:type="default" r:id="rId12"/>
      <w:footerReference w:type="even" r:id="rId13"/>
      <w:footerReference w:type="default" r:id="rId14"/>
      <w:headerReference w:type="first" r:id="rId15"/>
      <w:footerReference w:type="first" r:id="rId16"/>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BA89" w14:textId="77777777" w:rsidR="001110DA" w:rsidRDefault="001110DA" w:rsidP="007F642C">
      <w:pPr>
        <w:spacing w:after="0" w:line="240" w:lineRule="auto"/>
      </w:pPr>
      <w:r>
        <w:separator/>
      </w:r>
    </w:p>
  </w:endnote>
  <w:endnote w:type="continuationSeparator" w:id="0">
    <w:p w14:paraId="3372E924" w14:textId="77777777" w:rsidR="001110DA" w:rsidRDefault="001110DA"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A34F" w14:textId="77777777" w:rsidR="000C53A2" w:rsidRDefault="000C5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7E907833"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7E90783B" wp14:editId="7E90783C">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7845"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E907846" w14:textId="77777777" w:rsidR="00B543C9" w:rsidRPr="00ED0FAA" w:rsidRDefault="00B543C9" w:rsidP="00B543C9"/>
                            <w:p w14:paraId="7E907847"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783B"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7E907845"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E907846" w14:textId="77777777" w:rsidR="00B543C9" w:rsidRPr="00ED0FAA" w:rsidRDefault="00B543C9" w:rsidP="00B543C9"/>
                      <w:p w14:paraId="7E907847"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093D29">
          <w:rPr>
            <w:noProof/>
          </w:rPr>
          <w:t>2</w:t>
        </w:r>
        <w:r>
          <w:rPr>
            <w:noProof/>
          </w:rPr>
          <w:fldChar w:fldCharType="end"/>
        </w:r>
      </w:p>
    </w:sdtContent>
  </w:sdt>
  <w:p w14:paraId="7E907834"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AC3F" w14:textId="5D89B872" w:rsidR="00E354F1" w:rsidRDefault="00E354F1" w:rsidP="00E354F1">
    <w:pPr>
      <w:spacing w:line="240" w:lineRule="auto"/>
      <w:contextualSpacing/>
      <w:jc w:val="right"/>
      <w:rPr>
        <w:rFonts w:ascii="Arial" w:hAnsi="Arial" w:cs="Arial"/>
        <w:sz w:val="18"/>
        <w:szCs w:val="20"/>
      </w:rPr>
    </w:pPr>
    <w:r>
      <w:rPr>
        <w:rFonts w:ascii="Arial" w:hAnsi="Arial" w:cs="Arial"/>
        <w:sz w:val="18"/>
        <w:szCs w:val="20"/>
      </w:rPr>
      <w:t>Exemplary Level</w:t>
    </w:r>
  </w:p>
  <w:p w14:paraId="79AF8DB4" w14:textId="77777777" w:rsidR="00E354F1" w:rsidRDefault="00E354F1" w:rsidP="00E354F1">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7E907836" w14:textId="1528383E"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8D75" w14:textId="77777777" w:rsidR="001110DA" w:rsidRDefault="001110DA" w:rsidP="007F642C">
      <w:pPr>
        <w:spacing w:after="0" w:line="240" w:lineRule="auto"/>
      </w:pPr>
      <w:r>
        <w:separator/>
      </w:r>
    </w:p>
  </w:footnote>
  <w:footnote w:type="continuationSeparator" w:id="0">
    <w:p w14:paraId="10AC1580" w14:textId="77777777" w:rsidR="001110DA" w:rsidRDefault="001110DA"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2F4D" w14:textId="77777777" w:rsidR="000C53A2" w:rsidRDefault="000C5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2"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7E907837" wp14:editId="7E907838">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7843"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E907844"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07837"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7E907843"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E907844"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E907839" wp14:editId="7E90783A">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5" w14:textId="77777777" w:rsidR="00B543C9" w:rsidRDefault="00847E5F">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7E90783D" wp14:editId="21BB73B2">
              <wp:simplePos x="0" y="0"/>
              <wp:positionH relativeFrom="column">
                <wp:posOffset>-361950</wp:posOffset>
              </wp:positionH>
              <wp:positionV relativeFrom="paragraph">
                <wp:posOffset>-142875</wp:posOffset>
              </wp:positionV>
              <wp:extent cx="5143500" cy="581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1435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7B2C6" w14:textId="7412A1C6" w:rsidR="00F232D2" w:rsidRPr="00180630" w:rsidRDefault="000C53A2" w:rsidP="00F232D2">
                          <w:pPr>
                            <w:rPr>
                              <w:rFonts w:ascii="Arial" w:hAnsi="Arial" w:cs="Arial"/>
                              <w:b/>
                              <w:color w:val="FFFFFF" w:themeColor="background1"/>
                              <w:sz w:val="32"/>
                              <w:szCs w:val="32"/>
                            </w:rPr>
                          </w:pPr>
                          <w:r>
                            <w:rPr>
                              <w:rFonts w:ascii="Arial" w:hAnsi="Arial" w:cs="Arial"/>
                              <w:b/>
                              <w:color w:val="FFFFFF" w:themeColor="background1"/>
                              <w:sz w:val="32"/>
                              <w:szCs w:val="32"/>
                            </w:rPr>
                            <w:t>Successful Online Discussions</w:t>
                          </w:r>
                        </w:p>
                        <w:p w14:paraId="7E907849"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783D" id="_x0000_t202" coordsize="21600,21600" o:spt="202" path="m,l,21600r21600,l21600,xe">
              <v:stroke joinstyle="miter"/>
              <v:path gradientshapeok="t" o:connecttype="rect"/>
            </v:shapetype>
            <v:shape id="Text Box 6" o:spid="_x0000_s1028" type="#_x0000_t202" style="position:absolute;margin-left:-28.5pt;margin-top:-11.25pt;width:40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" filled="f" stroked="f" strokeweight=".5pt">
              <v:textbox>
                <w:txbxContent>
                  <w:p w14:paraId="5AF7B2C6" w14:textId="7412A1C6" w:rsidR="00F232D2" w:rsidRPr="00180630" w:rsidRDefault="000C53A2" w:rsidP="00F232D2">
                    <w:pPr>
                      <w:rPr>
                        <w:rFonts w:ascii="Arial" w:hAnsi="Arial" w:cs="Arial"/>
                        <w:b/>
                        <w:color w:val="FFFFFF" w:themeColor="background1"/>
                        <w:sz w:val="32"/>
                        <w:szCs w:val="32"/>
                      </w:rPr>
                    </w:pPr>
                    <w:r>
                      <w:rPr>
                        <w:rFonts w:ascii="Arial" w:hAnsi="Arial" w:cs="Arial"/>
                        <w:b/>
                        <w:color w:val="FFFFFF" w:themeColor="background1"/>
                        <w:sz w:val="32"/>
                        <w:szCs w:val="32"/>
                      </w:rPr>
                      <w:t>Successful Online Discussions</w:t>
                    </w:r>
                  </w:p>
                  <w:p w14:paraId="7E907849"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7E90783F" wp14:editId="7E907840">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2B7507E"/>
    <w:multiLevelType w:val="hybridMultilevel"/>
    <w:tmpl w:val="670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06FD7"/>
    <w:multiLevelType w:val="hybridMultilevel"/>
    <w:tmpl w:val="8F9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3477"/>
    <w:multiLevelType w:val="hybridMultilevel"/>
    <w:tmpl w:val="F724C39C"/>
    <w:lvl w:ilvl="0" w:tplc="DE2CEC64">
      <w:start w:val="1"/>
      <w:numFmt w:val="bullet"/>
      <w:lvlText w:val=""/>
      <w:lvlJc w:val="left"/>
      <w:pPr>
        <w:ind w:left="932" w:hanging="363"/>
      </w:pPr>
      <w:rPr>
        <w:rFonts w:ascii="Symbol" w:eastAsia="Symbol" w:hAnsi="Symbol" w:hint="default"/>
        <w:sz w:val="22"/>
        <w:szCs w:val="22"/>
      </w:rPr>
    </w:lvl>
    <w:lvl w:ilvl="1" w:tplc="3C0E5F7C">
      <w:start w:val="1"/>
      <w:numFmt w:val="bullet"/>
      <w:lvlText w:val="•"/>
      <w:lvlJc w:val="left"/>
      <w:pPr>
        <w:ind w:left="1397" w:hanging="363"/>
      </w:pPr>
      <w:rPr>
        <w:rFonts w:hint="default"/>
      </w:rPr>
    </w:lvl>
    <w:lvl w:ilvl="2" w:tplc="A18E4DF6">
      <w:start w:val="1"/>
      <w:numFmt w:val="bullet"/>
      <w:lvlText w:val="•"/>
      <w:lvlJc w:val="left"/>
      <w:pPr>
        <w:ind w:left="1861" w:hanging="363"/>
      </w:pPr>
      <w:rPr>
        <w:rFonts w:hint="default"/>
      </w:rPr>
    </w:lvl>
    <w:lvl w:ilvl="3" w:tplc="3D740482">
      <w:start w:val="1"/>
      <w:numFmt w:val="bullet"/>
      <w:lvlText w:val="•"/>
      <w:lvlJc w:val="left"/>
      <w:pPr>
        <w:ind w:left="2326" w:hanging="363"/>
      </w:pPr>
      <w:rPr>
        <w:rFonts w:hint="default"/>
      </w:rPr>
    </w:lvl>
    <w:lvl w:ilvl="4" w:tplc="4A76EA16">
      <w:start w:val="1"/>
      <w:numFmt w:val="bullet"/>
      <w:lvlText w:val="•"/>
      <w:lvlJc w:val="left"/>
      <w:pPr>
        <w:ind w:left="2791" w:hanging="363"/>
      </w:pPr>
      <w:rPr>
        <w:rFonts w:hint="default"/>
      </w:rPr>
    </w:lvl>
    <w:lvl w:ilvl="5" w:tplc="E736A220">
      <w:start w:val="1"/>
      <w:numFmt w:val="bullet"/>
      <w:lvlText w:val="•"/>
      <w:lvlJc w:val="left"/>
      <w:pPr>
        <w:ind w:left="3256" w:hanging="363"/>
      </w:pPr>
      <w:rPr>
        <w:rFonts w:hint="default"/>
      </w:rPr>
    </w:lvl>
    <w:lvl w:ilvl="6" w:tplc="2B76B8F2">
      <w:start w:val="1"/>
      <w:numFmt w:val="bullet"/>
      <w:lvlText w:val="•"/>
      <w:lvlJc w:val="left"/>
      <w:pPr>
        <w:ind w:left="3720" w:hanging="363"/>
      </w:pPr>
      <w:rPr>
        <w:rFonts w:hint="default"/>
      </w:rPr>
    </w:lvl>
    <w:lvl w:ilvl="7" w:tplc="BE66EAD4">
      <w:start w:val="1"/>
      <w:numFmt w:val="bullet"/>
      <w:lvlText w:val="•"/>
      <w:lvlJc w:val="left"/>
      <w:pPr>
        <w:ind w:left="4185" w:hanging="363"/>
      </w:pPr>
      <w:rPr>
        <w:rFonts w:hint="default"/>
      </w:rPr>
    </w:lvl>
    <w:lvl w:ilvl="8" w:tplc="8A78B022">
      <w:start w:val="1"/>
      <w:numFmt w:val="bullet"/>
      <w:lvlText w:val="•"/>
      <w:lvlJc w:val="left"/>
      <w:pPr>
        <w:ind w:left="4650" w:hanging="363"/>
      </w:pPr>
      <w:rPr>
        <w:rFonts w:hint="default"/>
      </w:rPr>
    </w:lvl>
  </w:abstractNum>
  <w:abstractNum w:abstractNumId="6" w15:restartNumberingAfterBreak="0">
    <w:nsid w:val="144676EE"/>
    <w:multiLevelType w:val="hybridMultilevel"/>
    <w:tmpl w:val="B32E9B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4B04AE"/>
    <w:multiLevelType w:val="multilevel"/>
    <w:tmpl w:val="759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53C5C"/>
    <w:multiLevelType w:val="hybridMultilevel"/>
    <w:tmpl w:val="BBBEE116"/>
    <w:lvl w:ilvl="0" w:tplc="BDF283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E62B34"/>
    <w:multiLevelType w:val="multilevel"/>
    <w:tmpl w:val="5606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E1BDE"/>
    <w:multiLevelType w:val="hybridMultilevel"/>
    <w:tmpl w:val="7624DE5E"/>
    <w:lvl w:ilvl="0" w:tplc="68563960">
      <w:start w:val="1"/>
      <w:numFmt w:val="upperRoman"/>
      <w:lvlText w:val="%1."/>
      <w:lvlJc w:val="right"/>
      <w:pPr>
        <w:ind w:left="360" w:hanging="360"/>
      </w:pPr>
      <w:rPr>
        <w:rFonts w:hint="default"/>
        <w:b w:val="0"/>
        <w:i w:val="0"/>
      </w:rPr>
    </w:lvl>
    <w:lvl w:ilvl="1" w:tplc="A7B43664">
      <w:start w:val="1"/>
      <w:numFmt w:val="lowerLetter"/>
      <w:lvlText w:val="%2."/>
      <w:lvlJc w:val="left"/>
      <w:pPr>
        <w:ind w:left="1080" w:hanging="360"/>
      </w:pPr>
      <w:rPr>
        <w:b w:val="0"/>
      </w:rPr>
    </w:lvl>
    <w:lvl w:ilvl="2" w:tplc="DEF6171E">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517B90"/>
    <w:multiLevelType w:val="hybridMultilevel"/>
    <w:tmpl w:val="0A1E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F6EF9"/>
    <w:multiLevelType w:val="multilevel"/>
    <w:tmpl w:val="12A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6A32E0"/>
    <w:multiLevelType w:val="hybridMultilevel"/>
    <w:tmpl w:val="BBBEE116"/>
    <w:lvl w:ilvl="0" w:tplc="BDF283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E518C"/>
    <w:multiLevelType w:val="hybridMultilevel"/>
    <w:tmpl w:val="59F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50EC0"/>
    <w:multiLevelType w:val="hybridMultilevel"/>
    <w:tmpl w:val="612AED6A"/>
    <w:lvl w:ilvl="0" w:tplc="AF20CBE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6A4404"/>
    <w:multiLevelType w:val="multilevel"/>
    <w:tmpl w:val="111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9F598A"/>
    <w:multiLevelType w:val="hybridMultilevel"/>
    <w:tmpl w:val="B21448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
  </w:num>
  <w:num w:numId="4">
    <w:abstractNumId w:val="0"/>
  </w:num>
  <w:num w:numId="5">
    <w:abstractNumId w:val="15"/>
  </w:num>
  <w:num w:numId="6">
    <w:abstractNumId w:val="9"/>
  </w:num>
  <w:num w:numId="7">
    <w:abstractNumId w:val="2"/>
  </w:num>
  <w:num w:numId="8">
    <w:abstractNumId w:val="16"/>
  </w:num>
  <w:num w:numId="9">
    <w:abstractNumId w:val="12"/>
  </w:num>
  <w:num w:numId="10">
    <w:abstractNumId w:val="8"/>
  </w:num>
  <w:num w:numId="11">
    <w:abstractNumId w:val="6"/>
  </w:num>
  <w:num w:numId="12">
    <w:abstractNumId w:val="24"/>
  </w:num>
  <w:num w:numId="13">
    <w:abstractNumId w:val="4"/>
  </w:num>
  <w:num w:numId="14">
    <w:abstractNumId w:val="22"/>
  </w:num>
  <w:num w:numId="15">
    <w:abstractNumId w:val="22"/>
  </w:num>
  <w:num w:numId="1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3"/>
  </w:num>
  <w:num w:numId="19">
    <w:abstractNumId w:val="18"/>
  </w:num>
  <w:num w:numId="20">
    <w:abstractNumId w:val="10"/>
  </w:num>
  <w:num w:numId="21">
    <w:abstractNumId w:val="14"/>
  </w:num>
  <w:num w:numId="22">
    <w:abstractNumId w:val="20"/>
  </w:num>
  <w:num w:numId="23">
    <w:abstractNumId w:val="3"/>
  </w:num>
  <w:num w:numId="24">
    <w:abstractNumId w:val="5"/>
  </w:num>
  <w:num w:numId="25">
    <w:abstractNumId w:val="1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F"/>
    <w:rsid w:val="0000609E"/>
    <w:rsid w:val="00015B60"/>
    <w:rsid w:val="00080037"/>
    <w:rsid w:val="00093D29"/>
    <w:rsid w:val="000C53A2"/>
    <w:rsid w:val="001110DA"/>
    <w:rsid w:val="00154CFF"/>
    <w:rsid w:val="00177E46"/>
    <w:rsid w:val="00184A48"/>
    <w:rsid w:val="001C56C1"/>
    <w:rsid w:val="001F235F"/>
    <w:rsid w:val="00215FE2"/>
    <w:rsid w:val="0027127A"/>
    <w:rsid w:val="002D5499"/>
    <w:rsid w:val="00371BAB"/>
    <w:rsid w:val="003C525F"/>
    <w:rsid w:val="0055463E"/>
    <w:rsid w:val="00581A0D"/>
    <w:rsid w:val="0058342B"/>
    <w:rsid w:val="005836C5"/>
    <w:rsid w:val="005D73EC"/>
    <w:rsid w:val="005E16A1"/>
    <w:rsid w:val="005E7E4E"/>
    <w:rsid w:val="00652655"/>
    <w:rsid w:val="00685938"/>
    <w:rsid w:val="006C7BDA"/>
    <w:rsid w:val="006E2304"/>
    <w:rsid w:val="006F17DB"/>
    <w:rsid w:val="0078151A"/>
    <w:rsid w:val="007A0823"/>
    <w:rsid w:val="007F642C"/>
    <w:rsid w:val="00847E5F"/>
    <w:rsid w:val="00997D47"/>
    <w:rsid w:val="009C42C8"/>
    <w:rsid w:val="009E6B60"/>
    <w:rsid w:val="00A10B20"/>
    <w:rsid w:val="00A8649C"/>
    <w:rsid w:val="00AA1531"/>
    <w:rsid w:val="00B475DA"/>
    <w:rsid w:val="00B543C9"/>
    <w:rsid w:val="00B560B8"/>
    <w:rsid w:val="00C56B12"/>
    <w:rsid w:val="00C90F87"/>
    <w:rsid w:val="00D27D29"/>
    <w:rsid w:val="00D569E4"/>
    <w:rsid w:val="00D91BB1"/>
    <w:rsid w:val="00E27021"/>
    <w:rsid w:val="00E303A7"/>
    <w:rsid w:val="00E354F1"/>
    <w:rsid w:val="00E95A12"/>
    <w:rsid w:val="00EB2411"/>
    <w:rsid w:val="00ED0FAA"/>
    <w:rsid w:val="00F224F2"/>
    <w:rsid w:val="00F232D2"/>
    <w:rsid w:val="00F420E9"/>
    <w:rsid w:val="00F700D0"/>
    <w:rsid w:val="00FB19DD"/>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077FF"/>
  <w15:chartTrackingRefBased/>
  <w15:docId w15:val="{B1EAA234-83C9-4022-9EEB-366F386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qFormat="1"/>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paragraph" w:styleId="Heading1">
    <w:name w:val="heading 1"/>
    <w:basedOn w:val="Normal"/>
    <w:link w:val="Heading1Char"/>
    <w:uiPriority w:val="9"/>
    <w:qFormat/>
    <w:locked/>
    <w:rsid w:val="0078151A"/>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locked/>
    <w:rsid w:val="00D27D29"/>
    <w:pPr>
      <w:keepNext/>
      <w:keepLines/>
      <w:spacing w:before="40" w:after="0"/>
      <w:outlineLvl w:val="1"/>
    </w:pPr>
    <w:rPr>
      <w:rFonts w:asciiTheme="majorHAnsi" w:eastAsiaTheme="majorEastAsia" w:hAnsiTheme="majorHAnsi" w:cstheme="majorBidi"/>
      <w:color w:val="00622D" w:themeColor="accent1" w:themeShade="BF"/>
      <w:sz w:val="26"/>
      <w:szCs w:val="26"/>
    </w:rPr>
  </w:style>
  <w:style w:type="paragraph" w:styleId="Heading3">
    <w:name w:val="heading 3"/>
    <w:basedOn w:val="Normal"/>
    <w:link w:val="Heading3Char"/>
    <w:uiPriority w:val="9"/>
    <w:qFormat/>
    <w:rsid w:val="0078151A"/>
    <w:pPr>
      <w:spacing w:before="185" w:after="185" w:line="312" w:lineRule="atLeast"/>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78151A"/>
    <w:pPr>
      <w:spacing w:before="218" w:after="218" w:line="312" w:lineRule="atLeas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847E5F"/>
    <w:pPr>
      <w:ind w:left="720"/>
      <w:contextualSpacing/>
    </w:pPr>
  </w:style>
  <w:style w:type="character" w:styleId="Hyperlink">
    <w:name w:val="Hyperlink"/>
    <w:basedOn w:val="DefaultParagraphFont"/>
    <w:uiPriority w:val="99"/>
    <w:unhideWhenUsed/>
    <w:rsid w:val="00847E5F"/>
    <w:rPr>
      <w:color w:val="0000FF" w:themeColor="hyperlink"/>
      <w:u w:val="single"/>
    </w:rPr>
  </w:style>
  <w:style w:type="paragraph" w:styleId="NormalWeb">
    <w:name w:val="Normal (Web)"/>
    <w:basedOn w:val="Normal"/>
    <w:uiPriority w:val="99"/>
    <w:semiHidden/>
    <w:unhideWhenUsed/>
    <w:rsid w:val="006E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15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51A"/>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78151A"/>
    <w:rPr>
      <w:rFonts w:ascii="Times New Roman" w:eastAsia="Times New Roman" w:hAnsi="Times New Roman" w:cs="Times New Roman"/>
      <w:b/>
      <w:bCs/>
      <w:sz w:val="26"/>
      <w:szCs w:val="26"/>
    </w:rPr>
  </w:style>
  <w:style w:type="character" w:styleId="Strong">
    <w:name w:val="Strong"/>
    <w:basedOn w:val="DefaultParagraphFont"/>
    <w:uiPriority w:val="22"/>
    <w:qFormat/>
    <w:locked/>
    <w:rsid w:val="0078151A"/>
    <w:rPr>
      <w:b/>
      <w:bCs/>
    </w:rPr>
  </w:style>
  <w:style w:type="character" w:customStyle="1" w:styleId="Heading2Char">
    <w:name w:val="Heading 2 Char"/>
    <w:basedOn w:val="DefaultParagraphFont"/>
    <w:link w:val="Heading2"/>
    <w:uiPriority w:val="9"/>
    <w:semiHidden/>
    <w:rsid w:val="00D27D29"/>
    <w:rPr>
      <w:rFonts w:asciiTheme="majorHAnsi" w:eastAsiaTheme="majorEastAsia" w:hAnsiTheme="majorHAnsi" w:cstheme="majorBidi"/>
      <w:color w:val="00622D" w:themeColor="accent1" w:themeShade="BF"/>
      <w:sz w:val="26"/>
      <w:szCs w:val="26"/>
    </w:rPr>
  </w:style>
  <w:style w:type="paragraph" w:styleId="BodyText">
    <w:name w:val="Body Text"/>
    <w:basedOn w:val="Normal"/>
    <w:link w:val="BodyTextChar"/>
    <w:uiPriority w:val="1"/>
    <w:qFormat/>
    <w:rsid w:val="00D27D29"/>
    <w:pPr>
      <w:widowControl w:val="0"/>
      <w:spacing w:after="0" w:line="240" w:lineRule="auto"/>
      <w:ind w:left="932" w:hanging="363"/>
    </w:pPr>
    <w:rPr>
      <w:rFonts w:ascii="Tahoma" w:eastAsia="Tahoma" w:hAnsi="Tahoma"/>
    </w:rPr>
  </w:style>
  <w:style w:type="character" w:customStyle="1" w:styleId="BodyTextChar">
    <w:name w:val="Body Text Char"/>
    <w:basedOn w:val="DefaultParagraphFont"/>
    <w:link w:val="BodyText"/>
    <w:uiPriority w:val="1"/>
    <w:rsid w:val="00D27D29"/>
    <w:rPr>
      <w:rFonts w:ascii="Tahoma" w:eastAsia="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5801">
      <w:bodyDiv w:val="1"/>
      <w:marLeft w:val="0"/>
      <w:marRight w:val="0"/>
      <w:marTop w:val="0"/>
      <w:marBottom w:val="0"/>
      <w:divBdr>
        <w:top w:val="none" w:sz="0" w:space="0" w:color="auto"/>
        <w:left w:val="none" w:sz="0" w:space="0" w:color="auto"/>
        <w:bottom w:val="none" w:sz="0" w:space="0" w:color="auto"/>
        <w:right w:val="none" w:sz="0" w:space="0" w:color="auto"/>
      </w:divBdr>
    </w:div>
    <w:div w:id="558825846">
      <w:bodyDiv w:val="1"/>
      <w:marLeft w:val="0"/>
      <w:marRight w:val="0"/>
      <w:marTop w:val="0"/>
      <w:marBottom w:val="0"/>
      <w:divBdr>
        <w:top w:val="none" w:sz="0" w:space="0" w:color="auto"/>
        <w:left w:val="none" w:sz="0" w:space="0" w:color="auto"/>
        <w:bottom w:val="none" w:sz="0" w:space="0" w:color="auto"/>
        <w:right w:val="none" w:sz="0" w:space="0" w:color="auto"/>
      </w:divBdr>
    </w:div>
    <w:div w:id="614336032">
      <w:bodyDiv w:val="1"/>
      <w:marLeft w:val="0"/>
      <w:marRight w:val="0"/>
      <w:marTop w:val="0"/>
      <w:marBottom w:val="0"/>
      <w:divBdr>
        <w:top w:val="none" w:sz="0" w:space="0" w:color="auto"/>
        <w:left w:val="none" w:sz="0" w:space="0" w:color="auto"/>
        <w:bottom w:val="none" w:sz="0" w:space="0" w:color="auto"/>
        <w:right w:val="none" w:sz="0" w:space="0" w:color="auto"/>
      </w:divBdr>
    </w:div>
    <w:div w:id="751777914">
      <w:bodyDiv w:val="1"/>
      <w:marLeft w:val="0"/>
      <w:marRight w:val="0"/>
      <w:marTop w:val="0"/>
      <w:marBottom w:val="0"/>
      <w:divBdr>
        <w:top w:val="none" w:sz="0" w:space="0" w:color="auto"/>
        <w:left w:val="none" w:sz="0" w:space="0" w:color="auto"/>
        <w:bottom w:val="none" w:sz="0" w:space="0" w:color="auto"/>
        <w:right w:val="none" w:sz="0" w:space="0" w:color="auto"/>
      </w:divBdr>
    </w:div>
    <w:div w:id="779687498">
      <w:bodyDiv w:val="1"/>
      <w:marLeft w:val="0"/>
      <w:marRight w:val="0"/>
      <w:marTop w:val="0"/>
      <w:marBottom w:val="0"/>
      <w:divBdr>
        <w:top w:val="none" w:sz="0" w:space="0" w:color="auto"/>
        <w:left w:val="none" w:sz="0" w:space="0" w:color="auto"/>
        <w:bottom w:val="none" w:sz="0" w:space="0" w:color="auto"/>
        <w:right w:val="none" w:sz="0" w:space="0" w:color="auto"/>
      </w:divBdr>
    </w:div>
    <w:div w:id="1048996421">
      <w:bodyDiv w:val="1"/>
      <w:marLeft w:val="0"/>
      <w:marRight w:val="0"/>
      <w:marTop w:val="0"/>
      <w:marBottom w:val="0"/>
      <w:divBdr>
        <w:top w:val="none" w:sz="0" w:space="0" w:color="auto"/>
        <w:left w:val="none" w:sz="0" w:space="0" w:color="auto"/>
        <w:bottom w:val="none" w:sz="0" w:space="0" w:color="auto"/>
        <w:right w:val="none" w:sz="0" w:space="0" w:color="auto"/>
      </w:divBdr>
      <w:divsChild>
        <w:div w:id="998465761">
          <w:marLeft w:val="0"/>
          <w:marRight w:val="0"/>
          <w:marTop w:val="120"/>
          <w:marBottom w:val="120"/>
          <w:divBdr>
            <w:top w:val="single" w:sz="6" w:space="0" w:color="FFFFFF"/>
            <w:left w:val="none" w:sz="0" w:space="0" w:color="auto"/>
            <w:bottom w:val="none" w:sz="0" w:space="0" w:color="auto"/>
            <w:right w:val="none" w:sz="0" w:space="0" w:color="auto"/>
          </w:divBdr>
          <w:divsChild>
            <w:div w:id="382216096">
              <w:marLeft w:val="0"/>
              <w:marRight w:val="0"/>
              <w:marTop w:val="0"/>
              <w:marBottom w:val="0"/>
              <w:divBdr>
                <w:top w:val="none" w:sz="0" w:space="0" w:color="auto"/>
                <w:left w:val="none" w:sz="0" w:space="0" w:color="auto"/>
                <w:bottom w:val="none" w:sz="0" w:space="0" w:color="auto"/>
                <w:right w:val="none" w:sz="0" w:space="0" w:color="auto"/>
              </w:divBdr>
              <w:divsChild>
                <w:div w:id="1839348901">
                  <w:marLeft w:val="0"/>
                  <w:marRight w:val="0"/>
                  <w:marTop w:val="100"/>
                  <w:marBottom w:val="100"/>
                  <w:divBdr>
                    <w:top w:val="none" w:sz="0" w:space="0" w:color="auto"/>
                    <w:left w:val="none" w:sz="0" w:space="0" w:color="auto"/>
                    <w:bottom w:val="none" w:sz="0" w:space="0" w:color="auto"/>
                    <w:right w:val="none" w:sz="0" w:space="0" w:color="auto"/>
                  </w:divBdr>
                  <w:divsChild>
                    <w:div w:id="1969437004">
                      <w:marLeft w:val="0"/>
                      <w:marRight w:val="0"/>
                      <w:marTop w:val="0"/>
                      <w:marBottom w:val="0"/>
                      <w:divBdr>
                        <w:top w:val="none" w:sz="0" w:space="0" w:color="auto"/>
                        <w:left w:val="none" w:sz="0" w:space="0" w:color="auto"/>
                        <w:bottom w:val="none" w:sz="0" w:space="0" w:color="auto"/>
                        <w:right w:val="none" w:sz="0" w:space="0" w:color="auto"/>
                      </w:divBdr>
                      <w:divsChild>
                        <w:div w:id="1533306833">
                          <w:marLeft w:val="0"/>
                          <w:marRight w:val="0"/>
                          <w:marTop w:val="0"/>
                          <w:marBottom w:val="0"/>
                          <w:divBdr>
                            <w:top w:val="none" w:sz="0" w:space="0" w:color="auto"/>
                            <w:left w:val="none" w:sz="0" w:space="0" w:color="auto"/>
                            <w:bottom w:val="none" w:sz="0" w:space="0" w:color="auto"/>
                            <w:right w:val="none" w:sz="0" w:space="0" w:color="auto"/>
                          </w:divBdr>
                          <w:divsChild>
                            <w:div w:id="1437097392">
                              <w:marLeft w:val="0"/>
                              <w:marRight w:val="0"/>
                              <w:marTop w:val="0"/>
                              <w:marBottom w:val="0"/>
                              <w:divBdr>
                                <w:top w:val="none" w:sz="0" w:space="0" w:color="auto"/>
                                <w:left w:val="none" w:sz="0" w:space="0" w:color="auto"/>
                                <w:bottom w:val="none" w:sz="0" w:space="0" w:color="auto"/>
                                <w:right w:val="none" w:sz="0" w:space="0" w:color="auto"/>
                              </w:divBdr>
                            </w:div>
                          </w:divsChild>
                        </w:div>
                        <w:div w:id="1317104711">
                          <w:marLeft w:val="0"/>
                          <w:marRight w:val="0"/>
                          <w:marTop w:val="0"/>
                          <w:marBottom w:val="0"/>
                          <w:divBdr>
                            <w:top w:val="none" w:sz="0" w:space="0" w:color="auto"/>
                            <w:left w:val="none" w:sz="0" w:space="0" w:color="auto"/>
                            <w:bottom w:val="none" w:sz="0" w:space="0" w:color="auto"/>
                            <w:right w:val="none" w:sz="0" w:space="0" w:color="auto"/>
                          </w:divBdr>
                          <w:divsChild>
                            <w:div w:id="251165410">
                              <w:marLeft w:val="0"/>
                              <w:marRight w:val="0"/>
                              <w:marTop w:val="0"/>
                              <w:marBottom w:val="0"/>
                              <w:divBdr>
                                <w:top w:val="none" w:sz="0" w:space="0" w:color="auto"/>
                                <w:left w:val="none" w:sz="0" w:space="0" w:color="auto"/>
                                <w:bottom w:val="none" w:sz="0" w:space="0" w:color="auto"/>
                                <w:right w:val="none" w:sz="0" w:space="0" w:color="auto"/>
                              </w:divBdr>
                              <w:divsChild>
                                <w:div w:id="1033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799">
                      <w:marLeft w:val="0"/>
                      <w:marRight w:val="0"/>
                      <w:marTop w:val="0"/>
                      <w:marBottom w:val="0"/>
                      <w:divBdr>
                        <w:top w:val="none" w:sz="0" w:space="0" w:color="auto"/>
                        <w:left w:val="none" w:sz="0" w:space="0" w:color="auto"/>
                        <w:bottom w:val="none" w:sz="0" w:space="0" w:color="auto"/>
                        <w:right w:val="none" w:sz="0" w:space="0" w:color="auto"/>
                      </w:divBdr>
                      <w:divsChild>
                        <w:div w:id="625738577">
                          <w:marLeft w:val="0"/>
                          <w:marRight w:val="0"/>
                          <w:marTop w:val="0"/>
                          <w:marBottom w:val="0"/>
                          <w:divBdr>
                            <w:top w:val="none" w:sz="0" w:space="0" w:color="auto"/>
                            <w:left w:val="none" w:sz="0" w:space="0" w:color="auto"/>
                            <w:bottom w:val="none" w:sz="0" w:space="0" w:color="auto"/>
                            <w:right w:val="none" w:sz="0" w:space="0" w:color="auto"/>
                          </w:divBdr>
                          <w:divsChild>
                            <w:div w:id="870923545">
                              <w:marLeft w:val="0"/>
                              <w:marRight w:val="0"/>
                              <w:marTop w:val="0"/>
                              <w:marBottom w:val="0"/>
                              <w:divBdr>
                                <w:top w:val="none" w:sz="0" w:space="0" w:color="auto"/>
                                <w:left w:val="none" w:sz="0" w:space="0" w:color="auto"/>
                                <w:bottom w:val="none" w:sz="0" w:space="0" w:color="auto"/>
                                <w:right w:val="none" w:sz="0" w:space="0" w:color="auto"/>
                              </w:divBdr>
                              <w:divsChild>
                                <w:div w:id="677193218">
                                  <w:marLeft w:val="0"/>
                                  <w:marRight w:val="0"/>
                                  <w:marTop w:val="0"/>
                                  <w:marBottom w:val="0"/>
                                  <w:divBdr>
                                    <w:top w:val="none" w:sz="0" w:space="0" w:color="auto"/>
                                    <w:left w:val="none" w:sz="0" w:space="0" w:color="auto"/>
                                    <w:bottom w:val="none" w:sz="0" w:space="0" w:color="auto"/>
                                    <w:right w:val="none" w:sz="0" w:space="0" w:color="auto"/>
                                  </w:divBdr>
                                  <w:divsChild>
                                    <w:div w:id="341711468">
                                      <w:marLeft w:val="0"/>
                                      <w:marRight w:val="0"/>
                                      <w:marTop w:val="0"/>
                                      <w:marBottom w:val="0"/>
                                      <w:divBdr>
                                        <w:top w:val="none" w:sz="0" w:space="0" w:color="auto"/>
                                        <w:left w:val="none" w:sz="0" w:space="0" w:color="auto"/>
                                        <w:bottom w:val="none" w:sz="0" w:space="0" w:color="auto"/>
                                        <w:right w:val="none" w:sz="0" w:space="0" w:color="auto"/>
                                      </w:divBdr>
                                      <w:divsChild>
                                        <w:div w:id="142895856">
                                          <w:marLeft w:val="0"/>
                                          <w:marRight w:val="0"/>
                                          <w:marTop w:val="0"/>
                                          <w:marBottom w:val="0"/>
                                          <w:divBdr>
                                            <w:top w:val="none" w:sz="0" w:space="0" w:color="auto"/>
                                            <w:left w:val="none" w:sz="0" w:space="0" w:color="auto"/>
                                            <w:bottom w:val="none" w:sz="0" w:space="0" w:color="auto"/>
                                            <w:right w:val="none" w:sz="0" w:space="0" w:color="auto"/>
                                          </w:divBdr>
                                          <w:divsChild>
                                            <w:div w:id="1025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4582">
                              <w:marLeft w:val="0"/>
                              <w:marRight w:val="0"/>
                              <w:marTop w:val="0"/>
                              <w:marBottom w:val="0"/>
                              <w:divBdr>
                                <w:top w:val="none" w:sz="0" w:space="0" w:color="auto"/>
                                <w:left w:val="none" w:sz="0" w:space="0" w:color="auto"/>
                                <w:bottom w:val="none" w:sz="0" w:space="0" w:color="auto"/>
                                <w:right w:val="none" w:sz="0" w:space="0" w:color="auto"/>
                              </w:divBdr>
                              <w:divsChild>
                                <w:div w:id="447939599">
                                  <w:marLeft w:val="0"/>
                                  <w:marRight w:val="0"/>
                                  <w:marTop w:val="0"/>
                                  <w:marBottom w:val="0"/>
                                  <w:divBdr>
                                    <w:top w:val="none" w:sz="0" w:space="0" w:color="auto"/>
                                    <w:left w:val="none" w:sz="0" w:space="0" w:color="auto"/>
                                    <w:bottom w:val="none" w:sz="0" w:space="0" w:color="auto"/>
                                    <w:right w:val="none" w:sz="0" w:space="0" w:color="auto"/>
                                  </w:divBdr>
                                  <w:divsChild>
                                    <w:div w:id="395511969">
                                      <w:marLeft w:val="0"/>
                                      <w:marRight w:val="0"/>
                                      <w:marTop w:val="0"/>
                                      <w:marBottom w:val="0"/>
                                      <w:divBdr>
                                        <w:top w:val="none" w:sz="0" w:space="0" w:color="auto"/>
                                        <w:left w:val="none" w:sz="0" w:space="0" w:color="auto"/>
                                        <w:bottom w:val="none" w:sz="0" w:space="0" w:color="auto"/>
                                        <w:right w:val="none" w:sz="0" w:space="0" w:color="auto"/>
                                      </w:divBdr>
                                      <w:divsChild>
                                        <w:div w:id="1624312323">
                                          <w:marLeft w:val="0"/>
                                          <w:marRight w:val="0"/>
                                          <w:marTop w:val="0"/>
                                          <w:marBottom w:val="0"/>
                                          <w:divBdr>
                                            <w:top w:val="none" w:sz="0" w:space="0" w:color="auto"/>
                                            <w:left w:val="none" w:sz="0" w:space="0" w:color="auto"/>
                                            <w:bottom w:val="none" w:sz="0" w:space="0" w:color="auto"/>
                                            <w:right w:val="none" w:sz="0" w:space="0" w:color="auto"/>
                                          </w:divBdr>
                                          <w:divsChild>
                                            <w:div w:id="1841000819">
                                              <w:marLeft w:val="0"/>
                                              <w:marRight w:val="0"/>
                                              <w:marTop w:val="0"/>
                                              <w:marBottom w:val="0"/>
                                              <w:divBdr>
                                                <w:top w:val="none" w:sz="0" w:space="0" w:color="auto"/>
                                                <w:left w:val="none" w:sz="0" w:space="0" w:color="auto"/>
                                                <w:bottom w:val="none" w:sz="0" w:space="0" w:color="auto"/>
                                                <w:right w:val="none" w:sz="0" w:space="0" w:color="auto"/>
                                              </w:divBdr>
                                              <w:divsChild>
                                                <w:div w:id="2094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903">
                          <w:marLeft w:val="0"/>
                          <w:marRight w:val="0"/>
                          <w:marTop w:val="0"/>
                          <w:marBottom w:val="0"/>
                          <w:divBdr>
                            <w:top w:val="single" w:sz="6" w:space="0" w:color="005596"/>
                            <w:left w:val="none" w:sz="0" w:space="0" w:color="auto"/>
                            <w:bottom w:val="none" w:sz="0" w:space="0" w:color="auto"/>
                            <w:right w:val="none" w:sz="0" w:space="0" w:color="auto"/>
                          </w:divBdr>
                          <w:divsChild>
                            <w:div w:id="1364793758">
                              <w:marLeft w:val="0"/>
                              <w:marRight w:val="0"/>
                              <w:marTop w:val="0"/>
                              <w:marBottom w:val="0"/>
                              <w:divBdr>
                                <w:top w:val="none" w:sz="0" w:space="0" w:color="auto"/>
                                <w:left w:val="none" w:sz="0" w:space="0" w:color="auto"/>
                                <w:bottom w:val="none" w:sz="0" w:space="0" w:color="auto"/>
                                <w:right w:val="none" w:sz="0" w:space="0" w:color="auto"/>
                              </w:divBdr>
                              <w:divsChild>
                                <w:div w:id="1104685862">
                                  <w:marLeft w:val="0"/>
                                  <w:marRight w:val="0"/>
                                  <w:marTop w:val="0"/>
                                  <w:marBottom w:val="0"/>
                                  <w:divBdr>
                                    <w:top w:val="none" w:sz="0" w:space="0" w:color="auto"/>
                                    <w:left w:val="none" w:sz="0" w:space="0" w:color="auto"/>
                                    <w:bottom w:val="none" w:sz="0" w:space="0" w:color="auto"/>
                                    <w:right w:val="none" w:sz="0" w:space="0" w:color="auto"/>
                                  </w:divBdr>
                                </w:div>
                                <w:div w:id="1126898595">
                                  <w:marLeft w:val="0"/>
                                  <w:marRight w:val="0"/>
                                  <w:marTop w:val="0"/>
                                  <w:marBottom w:val="0"/>
                                  <w:divBdr>
                                    <w:top w:val="none" w:sz="0" w:space="0" w:color="auto"/>
                                    <w:left w:val="none" w:sz="0" w:space="0" w:color="auto"/>
                                    <w:bottom w:val="none" w:sz="0" w:space="0" w:color="auto"/>
                                    <w:right w:val="none" w:sz="0" w:space="0" w:color="auto"/>
                                  </w:divBdr>
                                  <w:divsChild>
                                    <w:div w:id="928932025">
                                      <w:marLeft w:val="0"/>
                                      <w:marRight w:val="0"/>
                                      <w:marTop w:val="0"/>
                                      <w:marBottom w:val="0"/>
                                      <w:divBdr>
                                        <w:top w:val="none" w:sz="0" w:space="0" w:color="auto"/>
                                        <w:left w:val="none" w:sz="0" w:space="0" w:color="auto"/>
                                        <w:bottom w:val="none" w:sz="0" w:space="0" w:color="auto"/>
                                        <w:right w:val="none" w:sz="0" w:space="0" w:color="auto"/>
                                      </w:divBdr>
                                      <w:divsChild>
                                        <w:div w:id="678505876">
                                          <w:marLeft w:val="0"/>
                                          <w:marRight w:val="0"/>
                                          <w:marTop w:val="0"/>
                                          <w:marBottom w:val="0"/>
                                          <w:divBdr>
                                            <w:top w:val="none" w:sz="0" w:space="0" w:color="auto"/>
                                            <w:left w:val="none" w:sz="0" w:space="0" w:color="auto"/>
                                            <w:bottom w:val="none" w:sz="0" w:space="0" w:color="auto"/>
                                            <w:right w:val="none" w:sz="0" w:space="0" w:color="auto"/>
                                          </w:divBdr>
                                        </w:div>
                                        <w:div w:id="645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092768">
      <w:bodyDiv w:val="1"/>
      <w:marLeft w:val="0"/>
      <w:marRight w:val="0"/>
      <w:marTop w:val="0"/>
      <w:marBottom w:val="0"/>
      <w:divBdr>
        <w:top w:val="none" w:sz="0" w:space="0" w:color="auto"/>
        <w:left w:val="none" w:sz="0" w:space="0" w:color="auto"/>
        <w:bottom w:val="none" w:sz="0" w:space="0" w:color="auto"/>
        <w:right w:val="none" w:sz="0" w:space="0" w:color="auto"/>
      </w:divBdr>
    </w:div>
    <w:div w:id="1412389450">
      <w:bodyDiv w:val="1"/>
      <w:marLeft w:val="0"/>
      <w:marRight w:val="0"/>
      <w:marTop w:val="0"/>
      <w:marBottom w:val="0"/>
      <w:divBdr>
        <w:top w:val="none" w:sz="0" w:space="0" w:color="auto"/>
        <w:left w:val="none" w:sz="0" w:space="0" w:color="auto"/>
        <w:bottom w:val="none" w:sz="0" w:space="0" w:color="auto"/>
        <w:right w:val="none" w:sz="0" w:space="0" w:color="auto"/>
      </w:divBdr>
    </w:div>
    <w:div w:id="1455757136">
      <w:bodyDiv w:val="1"/>
      <w:marLeft w:val="0"/>
      <w:marRight w:val="0"/>
      <w:marTop w:val="0"/>
      <w:marBottom w:val="0"/>
      <w:divBdr>
        <w:top w:val="none" w:sz="0" w:space="0" w:color="auto"/>
        <w:left w:val="none" w:sz="0" w:space="0" w:color="auto"/>
        <w:bottom w:val="none" w:sz="0" w:space="0" w:color="auto"/>
        <w:right w:val="none" w:sz="0" w:space="0" w:color="auto"/>
      </w:divBdr>
    </w:div>
    <w:div w:id="1647785479">
      <w:bodyDiv w:val="1"/>
      <w:marLeft w:val="0"/>
      <w:marRight w:val="0"/>
      <w:marTop w:val="0"/>
      <w:marBottom w:val="0"/>
      <w:divBdr>
        <w:top w:val="none" w:sz="0" w:space="0" w:color="auto"/>
        <w:left w:val="none" w:sz="0" w:space="0" w:color="auto"/>
        <w:bottom w:val="none" w:sz="0" w:space="0" w:color="auto"/>
        <w:right w:val="none" w:sz="0" w:space="0" w:color="auto"/>
      </w:divBdr>
    </w:div>
    <w:div w:id="1689133959">
      <w:bodyDiv w:val="1"/>
      <w:marLeft w:val="0"/>
      <w:marRight w:val="0"/>
      <w:marTop w:val="0"/>
      <w:marBottom w:val="0"/>
      <w:divBdr>
        <w:top w:val="none" w:sz="0" w:space="0" w:color="auto"/>
        <w:left w:val="none" w:sz="0" w:space="0" w:color="auto"/>
        <w:bottom w:val="none" w:sz="0" w:space="0" w:color="auto"/>
        <w:right w:val="none" w:sz="0" w:space="0" w:color="auto"/>
      </w:divBdr>
    </w:div>
    <w:div w:id="1710641804">
      <w:bodyDiv w:val="1"/>
      <w:marLeft w:val="0"/>
      <w:marRight w:val="0"/>
      <w:marTop w:val="0"/>
      <w:marBottom w:val="0"/>
      <w:divBdr>
        <w:top w:val="none" w:sz="0" w:space="0" w:color="auto"/>
        <w:left w:val="none" w:sz="0" w:space="0" w:color="auto"/>
        <w:bottom w:val="none" w:sz="0" w:space="0" w:color="auto"/>
        <w:right w:val="none" w:sz="0" w:space="0" w:color="auto"/>
      </w:divBdr>
    </w:div>
    <w:div w:id="1742094210">
      <w:bodyDiv w:val="1"/>
      <w:marLeft w:val="0"/>
      <w:marRight w:val="0"/>
      <w:marTop w:val="0"/>
      <w:marBottom w:val="0"/>
      <w:divBdr>
        <w:top w:val="none" w:sz="0" w:space="0" w:color="auto"/>
        <w:left w:val="none" w:sz="0" w:space="0" w:color="auto"/>
        <w:bottom w:val="none" w:sz="0" w:space="0" w:color="auto"/>
        <w:right w:val="none" w:sz="0" w:space="0" w:color="auto"/>
      </w:divBdr>
    </w:div>
    <w:div w:id="1746608199">
      <w:bodyDiv w:val="1"/>
      <w:marLeft w:val="0"/>
      <w:marRight w:val="0"/>
      <w:marTop w:val="0"/>
      <w:marBottom w:val="0"/>
      <w:divBdr>
        <w:top w:val="none" w:sz="0" w:space="0" w:color="auto"/>
        <w:left w:val="none" w:sz="0" w:space="0" w:color="auto"/>
        <w:bottom w:val="none" w:sz="0" w:space="0" w:color="auto"/>
        <w:right w:val="none" w:sz="0" w:space="0" w:color="auto"/>
      </w:divBdr>
    </w:div>
    <w:div w:id="1778796732">
      <w:bodyDiv w:val="1"/>
      <w:marLeft w:val="0"/>
      <w:marRight w:val="0"/>
      <w:marTop w:val="0"/>
      <w:marBottom w:val="0"/>
      <w:divBdr>
        <w:top w:val="none" w:sz="0" w:space="0" w:color="auto"/>
        <w:left w:val="none" w:sz="0" w:space="0" w:color="auto"/>
        <w:bottom w:val="none" w:sz="0" w:space="0" w:color="auto"/>
        <w:right w:val="none" w:sz="0" w:space="0" w:color="auto"/>
      </w:divBdr>
    </w:div>
    <w:div w:id="1810320384">
      <w:bodyDiv w:val="1"/>
      <w:marLeft w:val="0"/>
      <w:marRight w:val="0"/>
      <w:marTop w:val="0"/>
      <w:marBottom w:val="0"/>
      <w:divBdr>
        <w:top w:val="none" w:sz="0" w:space="0" w:color="auto"/>
        <w:left w:val="none" w:sz="0" w:space="0" w:color="auto"/>
        <w:bottom w:val="none" w:sz="0" w:space="0" w:color="auto"/>
        <w:right w:val="none" w:sz="0" w:space="0" w:color="auto"/>
      </w:divBdr>
    </w:div>
    <w:div w:id="1978030724">
      <w:bodyDiv w:val="1"/>
      <w:marLeft w:val="0"/>
      <w:marRight w:val="0"/>
      <w:marTop w:val="0"/>
      <w:marBottom w:val="0"/>
      <w:divBdr>
        <w:top w:val="none" w:sz="0" w:space="0" w:color="auto"/>
        <w:left w:val="none" w:sz="0" w:space="0" w:color="auto"/>
        <w:bottom w:val="none" w:sz="0" w:space="0" w:color="auto"/>
        <w:right w:val="none" w:sz="0" w:space="0" w:color="auto"/>
      </w:divBdr>
    </w:div>
    <w:div w:id="20382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Tech@wil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EAE43-957D-4D20-9292-593F7E07F3FB}">
  <ds:schemaRefs>
    <ds:schemaRef ds:uri="http://schemas.microsoft.com/sharepoint/v3/contenttype/forms"/>
  </ds:schemaRefs>
</ds:datastoreItem>
</file>

<file path=customXml/itemProps2.xml><?xml version="1.0" encoding="utf-8"?>
<ds:datastoreItem xmlns:ds="http://schemas.openxmlformats.org/officeDocument/2006/customXml" ds:itemID="{7CBB73EA-866B-4BC4-BE9F-6DB4B4B3B350}">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2086FC-4A2E-458C-87CF-ED77E742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Bennett, Sandra L. (OL &amp; Ed Tech)</cp:lastModifiedBy>
  <cp:revision>8</cp:revision>
  <cp:lastPrinted>2016-09-22T13:42:00Z</cp:lastPrinted>
  <dcterms:created xsi:type="dcterms:W3CDTF">2016-10-28T13:53:00Z</dcterms:created>
  <dcterms:modified xsi:type="dcterms:W3CDTF">2017-04-10T16:40:00Z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