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94"/>
      </w:tblGrid>
      <w:tr w:rsidR="00080037" w14:paraId="5D33FE88" w14:textId="77777777" w:rsidTr="000578E8">
        <w:trPr>
          <w:trHeight w:val="3690"/>
        </w:trPr>
        <w:tc>
          <w:tcPr>
            <w:tcW w:w="5400" w:type="dxa"/>
          </w:tcPr>
          <w:p w14:paraId="1B863270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7F642C">
              <w:t xml:space="preserve">Description: </w:t>
            </w:r>
          </w:p>
          <w:p w14:paraId="00C74052" w14:textId="46B91CAE" w:rsidR="001C71D7" w:rsidRPr="001C71D7" w:rsidRDefault="001C3A4F" w:rsidP="001C71D7">
            <w:pPr>
              <w:pStyle w:val="AgendaText"/>
            </w:pPr>
            <w:r>
              <w:rPr>
                <w:rFonts w:cs="Arial"/>
                <w:color w:val="000000"/>
              </w:rPr>
              <w:t xml:space="preserve">This workshop serves as an introduction to the concepts of Universal Design and Universal Design for Learning. </w:t>
            </w:r>
            <w:r w:rsidRPr="001C71D7">
              <w:t xml:space="preserve"> Participants </w:t>
            </w:r>
            <w:r>
              <w:t>will learn what UDL is and</w:t>
            </w:r>
            <w:r w:rsidRPr="001C71D7">
              <w:t xml:space="preserve"> how it is currently being practiced in higher education</w:t>
            </w:r>
            <w:r>
              <w:t>.</w:t>
            </w:r>
            <w:r>
              <w:rPr>
                <w:rFonts w:cs="Arial"/>
                <w:color w:val="000000"/>
              </w:rPr>
              <w:t xml:space="preserve"> In addition to introducing these foundational concepts, this workshop offers participants key examples as to how to incorporate UDL into teaching practices, as well as “take-away” strategies and additional resources.</w:t>
            </w:r>
          </w:p>
          <w:p w14:paraId="55B445AF" w14:textId="77777777" w:rsidR="00080037" w:rsidRDefault="00080037" w:rsidP="00AA1531">
            <w:pPr>
              <w:pStyle w:val="AgendaText"/>
            </w:pPr>
          </w:p>
          <w:p w14:paraId="21E684D2" w14:textId="55949494" w:rsidR="00080037" w:rsidRDefault="00080037" w:rsidP="00D53153">
            <w:pPr>
              <w:pStyle w:val="AgendaHeading"/>
              <w:framePr w:hSpace="0" w:wrap="auto" w:vAnchor="margin" w:hAnchor="text" w:xAlign="left" w:yAlign="inline"/>
            </w:pPr>
            <w:r w:rsidRPr="00997D47">
              <w:t>Duration</w:t>
            </w:r>
            <w:r>
              <w:t>:</w:t>
            </w:r>
            <w:r w:rsidR="00D53153">
              <w:t xml:space="preserve"> </w:t>
            </w:r>
            <w:r w:rsidR="000578E8" w:rsidRPr="00D53153">
              <w:rPr>
                <w:b w:val="0"/>
              </w:rPr>
              <w:t>1 hour</w:t>
            </w:r>
          </w:p>
          <w:p w14:paraId="4014D831" w14:textId="77777777" w:rsidR="00D53153" w:rsidRDefault="00D53153" w:rsidP="00D53153">
            <w:pPr>
              <w:pStyle w:val="AgendaText"/>
              <w:rPr>
                <w:b/>
              </w:rPr>
            </w:pPr>
          </w:p>
          <w:p w14:paraId="63308ED4" w14:textId="5152D292" w:rsidR="00080037" w:rsidRPr="00D53153" w:rsidRDefault="00080037" w:rsidP="00AA1531">
            <w:pPr>
              <w:pStyle w:val="AgendaText"/>
              <w:rPr>
                <w:b/>
              </w:rPr>
            </w:pPr>
            <w:r w:rsidRPr="00D53153">
              <w:rPr>
                <w:b/>
              </w:rPr>
              <w:t>Format of workshop</w:t>
            </w:r>
            <w:r w:rsidR="00D53153">
              <w:rPr>
                <w:b/>
              </w:rPr>
              <w:t xml:space="preserve">: </w:t>
            </w:r>
            <w:r w:rsidR="00D6784A" w:rsidRPr="00D6784A">
              <w:t>F2F or</w:t>
            </w:r>
            <w:r w:rsidR="00D6784A">
              <w:rPr>
                <w:b/>
              </w:rPr>
              <w:t xml:space="preserve"> </w:t>
            </w:r>
            <w:r w:rsidR="001C71D7">
              <w:t>Webinar</w:t>
            </w:r>
            <w:r>
              <w:t xml:space="preserve"> </w:t>
            </w:r>
          </w:p>
          <w:p w14:paraId="224671D6" w14:textId="77777777" w:rsidR="00080037" w:rsidRPr="007F642C" w:rsidRDefault="00080037" w:rsidP="00DC0ACA">
            <w:pPr>
              <w:pStyle w:val="AgendaHeading"/>
              <w:framePr w:hSpace="0" w:wrap="auto" w:vAnchor="margin" w:hAnchor="text" w:xAlign="left" w:yAlign="inline"/>
            </w:pPr>
          </w:p>
        </w:tc>
        <w:tc>
          <w:tcPr>
            <w:tcW w:w="5294" w:type="dxa"/>
          </w:tcPr>
          <w:p w14:paraId="0389D0E0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14:paraId="0AC36E83" w14:textId="77777777" w:rsidR="001C71D7" w:rsidRPr="001C71D7" w:rsidRDefault="001C71D7" w:rsidP="001C71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71D7">
              <w:rPr>
                <w:rFonts w:ascii="Arial" w:hAnsi="Arial" w:cs="Arial"/>
              </w:rPr>
              <w:t>Build a working knowledge of the neuroscience of learning</w:t>
            </w:r>
          </w:p>
          <w:p w14:paraId="06733EC8" w14:textId="77777777" w:rsidR="001C71D7" w:rsidRPr="001C71D7" w:rsidRDefault="001C71D7" w:rsidP="001C71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71D7">
              <w:rPr>
                <w:rFonts w:ascii="Arial" w:hAnsi="Arial" w:cs="Arial"/>
              </w:rPr>
              <w:t>Discover the foundational concepts of Universal Design for Learning in higher education</w:t>
            </w:r>
          </w:p>
          <w:p w14:paraId="0E3C320F" w14:textId="77777777" w:rsidR="001C71D7" w:rsidRPr="001C71D7" w:rsidRDefault="001C71D7" w:rsidP="001C71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71D7">
              <w:rPr>
                <w:rFonts w:ascii="Arial" w:hAnsi="Arial" w:cs="Arial"/>
              </w:rPr>
              <w:t>Formulate how to incorporate UDL into teaching practices</w:t>
            </w:r>
          </w:p>
          <w:p w14:paraId="36593427" w14:textId="77777777" w:rsidR="001C71D7" w:rsidRPr="001C71D7" w:rsidRDefault="001C71D7" w:rsidP="001C71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71D7">
              <w:rPr>
                <w:rFonts w:ascii="Arial" w:hAnsi="Arial" w:cs="Arial"/>
              </w:rPr>
              <w:t>Experiment with “take-away” strategies for UDL</w:t>
            </w:r>
          </w:p>
          <w:p w14:paraId="231E51C7" w14:textId="386D76D9" w:rsidR="00ED1FE1" w:rsidRPr="00DC0ACA" w:rsidRDefault="001C71D7" w:rsidP="00DC0A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C71D7">
              <w:rPr>
                <w:rFonts w:ascii="Arial" w:hAnsi="Arial" w:cs="Arial"/>
              </w:rPr>
              <w:t xml:space="preserve">Build a repertoire of strategies and techniques </w:t>
            </w:r>
          </w:p>
        </w:tc>
      </w:tr>
    </w:tbl>
    <w:p w14:paraId="2EB88CEF" w14:textId="77777777" w:rsidR="00A8649C" w:rsidRDefault="00A8649C" w:rsidP="0058342B">
      <w:pPr>
        <w:pStyle w:val="AgendaText"/>
      </w:pPr>
      <w:bookmarkStart w:id="0" w:name="_GoBack"/>
      <w:bookmarkEnd w:id="0"/>
    </w:p>
    <w:p w14:paraId="79038B61" w14:textId="77777777" w:rsidR="00997D47" w:rsidRPr="00215FE2" w:rsidRDefault="00997D47" w:rsidP="00215FE2">
      <w:pPr>
        <w:jc w:val="center"/>
        <w:rPr>
          <w:rFonts w:ascii="Arial" w:hAnsi="Arial" w:cs="Arial"/>
          <w:b/>
          <w:sz w:val="24"/>
          <w:szCs w:val="24"/>
        </w:rPr>
      </w:pPr>
      <w:r w:rsidRPr="00215FE2">
        <w:rPr>
          <w:rFonts w:ascii="Arial" w:hAnsi="Arial" w:cs="Arial"/>
          <w:b/>
          <w:sz w:val="24"/>
          <w:szCs w:val="24"/>
        </w:rPr>
        <w:t>Agenda</w:t>
      </w:r>
    </w:p>
    <w:p w14:paraId="0A45618B" w14:textId="77777777" w:rsidR="001C71D7" w:rsidRPr="001C71D7" w:rsidRDefault="001C71D7" w:rsidP="001C71D7">
      <w:pPr>
        <w:numPr>
          <w:ilvl w:val="0"/>
          <w:numId w:val="2"/>
        </w:numPr>
        <w:rPr>
          <w:rFonts w:ascii="Arial" w:hAnsi="Arial"/>
        </w:rPr>
      </w:pPr>
      <w:r w:rsidRPr="001C71D7">
        <w:rPr>
          <w:rFonts w:ascii="Arial" w:hAnsi="Arial"/>
        </w:rPr>
        <w:t>Welcome and Introduction</w:t>
      </w:r>
    </w:p>
    <w:p w14:paraId="22BBC99F" w14:textId="77777777" w:rsidR="001C71D7" w:rsidRPr="001C71D7" w:rsidRDefault="001C71D7" w:rsidP="001C71D7">
      <w:pPr>
        <w:numPr>
          <w:ilvl w:val="1"/>
          <w:numId w:val="2"/>
        </w:numPr>
        <w:rPr>
          <w:rFonts w:ascii="Arial" w:hAnsi="Arial"/>
        </w:rPr>
      </w:pPr>
      <w:r w:rsidRPr="001C71D7">
        <w:rPr>
          <w:rFonts w:ascii="Arial" w:hAnsi="Arial"/>
        </w:rPr>
        <w:t>Welcome to the workshop</w:t>
      </w:r>
    </w:p>
    <w:p w14:paraId="19328E1D" w14:textId="77777777" w:rsidR="001C71D7" w:rsidRPr="001C71D7" w:rsidRDefault="001C71D7" w:rsidP="001C71D7">
      <w:pPr>
        <w:numPr>
          <w:ilvl w:val="1"/>
          <w:numId w:val="2"/>
        </w:numPr>
        <w:rPr>
          <w:rFonts w:ascii="Arial" w:hAnsi="Arial"/>
        </w:rPr>
      </w:pPr>
      <w:r w:rsidRPr="001C71D7">
        <w:rPr>
          <w:rFonts w:ascii="Arial" w:hAnsi="Arial"/>
        </w:rPr>
        <w:t>Introduction of the presenter</w:t>
      </w:r>
    </w:p>
    <w:p w14:paraId="4382AE99" w14:textId="77777777" w:rsidR="001C71D7" w:rsidRPr="001C71D7" w:rsidRDefault="001C71D7" w:rsidP="001C71D7">
      <w:pPr>
        <w:numPr>
          <w:ilvl w:val="0"/>
          <w:numId w:val="2"/>
        </w:numPr>
        <w:rPr>
          <w:rFonts w:ascii="Arial" w:hAnsi="Arial"/>
        </w:rPr>
      </w:pPr>
      <w:r w:rsidRPr="001C71D7">
        <w:rPr>
          <w:rFonts w:ascii="Arial" w:hAnsi="Arial"/>
        </w:rPr>
        <w:t xml:space="preserve">Purpose of workshop </w:t>
      </w:r>
    </w:p>
    <w:p w14:paraId="0771090A" w14:textId="77777777" w:rsidR="001C71D7" w:rsidRPr="001C71D7" w:rsidRDefault="001C71D7" w:rsidP="001C71D7">
      <w:pPr>
        <w:numPr>
          <w:ilvl w:val="1"/>
          <w:numId w:val="2"/>
        </w:numPr>
        <w:rPr>
          <w:rFonts w:ascii="Arial" w:hAnsi="Arial"/>
        </w:rPr>
      </w:pPr>
      <w:r w:rsidRPr="001C71D7">
        <w:rPr>
          <w:rFonts w:ascii="Arial" w:hAnsi="Arial"/>
        </w:rPr>
        <w:t>The purpose of this workshop is to introduce Universal Design for Learning, an important educational framework that offers important options for learners as they navigate a range of college courses. This workshop will offer a practical instructional method to anticipate learner variability and provide every student with equal opportunities to learn.</w:t>
      </w:r>
    </w:p>
    <w:p w14:paraId="167475DD" w14:textId="1654F44D" w:rsidR="001C71D7" w:rsidRDefault="001C3A4F" w:rsidP="001C71D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Foundations of Universal Design</w:t>
      </w:r>
    </w:p>
    <w:p w14:paraId="6D635230" w14:textId="548206AB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History</w:t>
      </w:r>
    </w:p>
    <w:p w14:paraId="45A1352E" w14:textId="2E8D3C93" w:rsidR="001C3A4F" w:rsidRDefault="001C3A4F" w:rsidP="001C3A4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UDL Principle: Representation</w:t>
      </w:r>
    </w:p>
    <w:p w14:paraId="6BE0EA66" w14:textId="49150B4B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Overview</w:t>
      </w:r>
    </w:p>
    <w:p w14:paraId="0916C1CA" w14:textId="518314F3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Representation Strategy</w:t>
      </w:r>
    </w:p>
    <w:p w14:paraId="5923E7DE" w14:textId="72784FB4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Representation Sample</w:t>
      </w:r>
    </w:p>
    <w:p w14:paraId="3467092C" w14:textId="602D02D7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Representation Case Story</w:t>
      </w:r>
    </w:p>
    <w:p w14:paraId="0BF20EC3" w14:textId="6673860B" w:rsidR="001C3A4F" w:rsidRDefault="001C3A4F" w:rsidP="001C3A4F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UDL Principle: Engagement</w:t>
      </w:r>
    </w:p>
    <w:p w14:paraId="7A35365D" w14:textId="5455EC56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Overview</w:t>
      </w:r>
    </w:p>
    <w:p w14:paraId="42B92890" w14:textId="439CF565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Engagement Strategy</w:t>
      </w:r>
    </w:p>
    <w:p w14:paraId="17702089" w14:textId="25E537B6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Engagement Sample</w:t>
      </w:r>
    </w:p>
    <w:p w14:paraId="3A5D3C75" w14:textId="725207A5" w:rsidR="001C3A4F" w:rsidRPr="001C71D7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Engagement Case Story</w:t>
      </w:r>
    </w:p>
    <w:p w14:paraId="01545B0F" w14:textId="2911F734" w:rsidR="001C3A4F" w:rsidRDefault="001C3A4F" w:rsidP="001C71D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UDL Principle: Expression</w:t>
      </w:r>
    </w:p>
    <w:p w14:paraId="372F3506" w14:textId="05D855E5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Overview</w:t>
      </w:r>
    </w:p>
    <w:p w14:paraId="1D41F172" w14:textId="53338B75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Expression Strategy</w:t>
      </w:r>
    </w:p>
    <w:p w14:paraId="6AAEE928" w14:textId="5E9BE3C3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Expression Sample</w:t>
      </w:r>
    </w:p>
    <w:p w14:paraId="230A5642" w14:textId="71888C65" w:rsidR="001C3A4F" w:rsidRDefault="001C3A4F" w:rsidP="001C3A4F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Expression Resources</w:t>
      </w:r>
    </w:p>
    <w:p w14:paraId="7CBB6BF1" w14:textId="62403DC1" w:rsidR="001C3A4F" w:rsidRDefault="001C3A4F" w:rsidP="001C71D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Implementing UDL in your courses</w:t>
      </w:r>
    </w:p>
    <w:p w14:paraId="3C7B5387" w14:textId="71D2286E" w:rsidR="001C3A4F" w:rsidRDefault="001C3A4F" w:rsidP="001C71D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General Q &amp; A</w:t>
      </w:r>
    </w:p>
    <w:p w14:paraId="37749D7E" w14:textId="77777777" w:rsidR="001C71D7" w:rsidRPr="001C71D7" w:rsidRDefault="001C71D7" w:rsidP="001C71D7">
      <w:pPr>
        <w:numPr>
          <w:ilvl w:val="0"/>
          <w:numId w:val="2"/>
        </w:numPr>
        <w:rPr>
          <w:rFonts w:ascii="Arial" w:hAnsi="Arial"/>
        </w:rPr>
      </w:pPr>
      <w:r w:rsidRPr="001C71D7">
        <w:rPr>
          <w:rFonts w:ascii="Arial" w:hAnsi="Arial"/>
        </w:rPr>
        <w:t xml:space="preserve">Contact </w:t>
      </w:r>
      <w:hyperlink r:id="rId10" w:history="1">
        <w:r w:rsidRPr="001C71D7">
          <w:rPr>
            <w:rStyle w:val="Hyperlink"/>
            <w:rFonts w:ascii="Arial" w:hAnsi="Arial"/>
          </w:rPr>
          <w:t>edtech@wilmu.edu</w:t>
        </w:r>
      </w:hyperlink>
      <w:r w:rsidRPr="001C71D7">
        <w:rPr>
          <w:rFonts w:ascii="Arial" w:hAnsi="Arial"/>
        </w:rPr>
        <w:t xml:space="preserve"> for any questions you have about this workshop.</w:t>
      </w:r>
    </w:p>
    <w:p w14:paraId="38100915" w14:textId="77777777" w:rsidR="001C71D7" w:rsidRPr="001C71D7" w:rsidRDefault="001C71D7" w:rsidP="001C71D7"/>
    <w:p w14:paraId="33725B34" w14:textId="4521ADA9" w:rsidR="005D73EC" w:rsidRPr="001C71D7" w:rsidRDefault="005D73EC" w:rsidP="001C71D7">
      <w:pPr>
        <w:jc w:val="right"/>
      </w:pPr>
    </w:p>
    <w:sectPr w:rsidR="005D73EC" w:rsidRPr="001C71D7" w:rsidSect="0008003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59D69" w14:textId="77777777" w:rsidR="004048B1" w:rsidRDefault="004048B1" w:rsidP="007F642C">
      <w:pPr>
        <w:spacing w:after="0" w:line="240" w:lineRule="auto"/>
      </w:pPr>
      <w:r>
        <w:separator/>
      </w:r>
    </w:p>
  </w:endnote>
  <w:endnote w:type="continuationSeparator" w:id="0">
    <w:p w14:paraId="3BB523BD" w14:textId="77777777" w:rsidR="004048B1" w:rsidRDefault="004048B1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FB45C" w14:textId="4C701E70" w:rsidR="00B543C9" w:rsidRDefault="00B543C9">
        <w:pPr>
          <w:jc w:val="right"/>
        </w:pP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72862" w14:textId="77777777" w:rsidR="006C7BDA" w:rsidRDefault="006C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0A7F" w14:textId="5502FD7A" w:rsidR="00FE5938" w:rsidRDefault="001C71D7" w:rsidP="00FE5938">
    <w:pPr>
      <w:spacing w:after="0"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Exemplary</w:t>
    </w:r>
    <w:r w:rsidR="00FE5938">
      <w:rPr>
        <w:rFonts w:ascii="Arial" w:hAnsi="Arial" w:cs="Arial"/>
        <w:sz w:val="18"/>
        <w:szCs w:val="20"/>
      </w:rPr>
      <w:t xml:space="preserve"> Level</w:t>
    </w:r>
  </w:p>
  <w:p w14:paraId="1CFC66C2" w14:textId="77777777" w:rsidR="00FE5938" w:rsidRDefault="00FE5938" w:rsidP="00FE5938">
    <w:pPr>
      <w:spacing w:line="240" w:lineRule="auto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color w:val="003300"/>
        <w:sz w:val="18"/>
        <w:szCs w:val="20"/>
      </w:rPr>
      <w:t xml:space="preserve">  </w:t>
    </w:r>
    <w:r>
      <w:rPr>
        <w:rFonts w:ascii="Arial" w:hAnsi="Arial" w:cs="Arial"/>
        <w:color w:val="003300"/>
        <w:sz w:val="18"/>
        <w:szCs w:val="20"/>
      </w:rPr>
      <w:t>Wilmington University l edtech@wilmu.edu</w:t>
    </w:r>
  </w:p>
  <w:p w14:paraId="19FED1EF" w14:textId="77777777" w:rsidR="00B543C9" w:rsidRDefault="00B543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BF55" w14:textId="77777777" w:rsidR="004048B1" w:rsidRDefault="004048B1" w:rsidP="007F642C">
      <w:pPr>
        <w:spacing w:after="0" w:line="240" w:lineRule="auto"/>
      </w:pPr>
      <w:r>
        <w:separator/>
      </w:r>
    </w:p>
  </w:footnote>
  <w:footnote w:type="continuationSeparator" w:id="0">
    <w:p w14:paraId="0E53D27C" w14:textId="77777777" w:rsidR="004048B1" w:rsidRDefault="004048B1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DE58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CD89E4" wp14:editId="062FCDF1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ACC9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1461558B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D89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14:paraId="0630ACC9" w14:textId="77777777"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14:paraId="1461558B" w14:textId="77777777"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72FC4F6B" wp14:editId="547FB6E7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8B27" w14:textId="77777777" w:rsidR="00B543C9" w:rsidRDefault="000578E8"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3EF5C3" wp14:editId="1267133B">
              <wp:simplePos x="0" y="0"/>
              <wp:positionH relativeFrom="column">
                <wp:posOffset>-361950</wp:posOffset>
              </wp:positionH>
              <wp:positionV relativeFrom="paragraph">
                <wp:posOffset>-38100</wp:posOffset>
              </wp:positionV>
              <wp:extent cx="4810125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1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0C15E" w14:textId="601D5DED" w:rsidR="000578E8" w:rsidRPr="007F642C" w:rsidRDefault="001C71D7" w:rsidP="000578E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UDL in Higher Education</w:t>
                          </w:r>
                        </w:p>
                        <w:p w14:paraId="3A0724F7" w14:textId="77777777" w:rsidR="00B543C9" w:rsidRPr="007F642C" w:rsidRDefault="00B543C9" w:rsidP="00B543C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3F21EE33" w14:textId="77777777" w:rsidR="00B543C9" w:rsidRDefault="00B543C9" w:rsidP="00B543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EF5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8.5pt;margin-top:-3pt;width:378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" filled="f" stroked="f" strokeweight=".5pt">
              <v:textbox>
                <w:txbxContent>
                  <w:p w14:paraId="6A00C15E" w14:textId="601D5DED" w:rsidR="000578E8" w:rsidRPr="007F642C" w:rsidRDefault="001C71D7" w:rsidP="000578E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UDL in Higher Education</w:t>
                    </w:r>
                  </w:p>
                  <w:p w14:paraId="3A0724F7" w14:textId="77777777" w:rsidR="00B543C9" w:rsidRPr="007F642C" w:rsidRDefault="00B543C9" w:rsidP="00B543C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14:paraId="3F21EE33" w14:textId="77777777" w:rsidR="00B543C9" w:rsidRDefault="00B543C9" w:rsidP="00B543C9"/>
                </w:txbxContent>
              </v:textbox>
            </v:shape>
          </w:pict>
        </mc:Fallback>
      </mc:AlternateContent>
    </w:r>
    <w:r w:rsidR="00652655"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17598CA9" wp14:editId="6175FB25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064707C4"/>
    <w:multiLevelType w:val="hybridMultilevel"/>
    <w:tmpl w:val="3B024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4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431A18"/>
    <w:multiLevelType w:val="hybridMultilevel"/>
    <w:tmpl w:val="73FABC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328D"/>
    <w:multiLevelType w:val="hybridMultilevel"/>
    <w:tmpl w:val="1A5C7D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378D8"/>
    <w:multiLevelType w:val="hybridMultilevel"/>
    <w:tmpl w:val="D5B8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F6CB7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8"/>
    <w:rsid w:val="000578E8"/>
    <w:rsid w:val="00080037"/>
    <w:rsid w:val="00116491"/>
    <w:rsid w:val="00126362"/>
    <w:rsid w:val="00144215"/>
    <w:rsid w:val="00177E46"/>
    <w:rsid w:val="001C3A4F"/>
    <w:rsid w:val="001C71D7"/>
    <w:rsid w:val="001E3212"/>
    <w:rsid w:val="00215FE2"/>
    <w:rsid w:val="0027127A"/>
    <w:rsid w:val="002D5499"/>
    <w:rsid w:val="00321D19"/>
    <w:rsid w:val="00327989"/>
    <w:rsid w:val="003C525F"/>
    <w:rsid w:val="004048B1"/>
    <w:rsid w:val="00474374"/>
    <w:rsid w:val="00474D62"/>
    <w:rsid w:val="0055463E"/>
    <w:rsid w:val="00581A0D"/>
    <w:rsid w:val="0058342B"/>
    <w:rsid w:val="005836C5"/>
    <w:rsid w:val="005D73EC"/>
    <w:rsid w:val="005E7E4E"/>
    <w:rsid w:val="00620F35"/>
    <w:rsid w:val="00652655"/>
    <w:rsid w:val="00685938"/>
    <w:rsid w:val="006C7BDA"/>
    <w:rsid w:val="006F17DB"/>
    <w:rsid w:val="007A0823"/>
    <w:rsid w:val="007B0B01"/>
    <w:rsid w:val="007F642C"/>
    <w:rsid w:val="0092526E"/>
    <w:rsid w:val="009839D4"/>
    <w:rsid w:val="00997D47"/>
    <w:rsid w:val="00A8649C"/>
    <w:rsid w:val="00AA1531"/>
    <w:rsid w:val="00B543C9"/>
    <w:rsid w:val="00C90F87"/>
    <w:rsid w:val="00D04C63"/>
    <w:rsid w:val="00D53153"/>
    <w:rsid w:val="00D569E4"/>
    <w:rsid w:val="00D6784A"/>
    <w:rsid w:val="00DC0ACA"/>
    <w:rsid w:val="00E27021"/>
    <w:rsid w:val="00EB2411"/>
    <w:rsid w:val="00ED0FAA"/>
    <w:rsid w:val="00ED1FE1"/>
    <w:rsid w:val="00F700D0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6694A"/>
  <w15:chartTrackingRefBased/>
  <w15:docId w15:val="{E9B86924-4F2B-43BE-918D-034904CA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ListParagraph">
    <w:name w:val="List Paragraph"/>
    <w:basedOn w:val="Normal"/>
    <w:uiPriority w:val="34"/>
    <w:qFormat/>
    <w:locked/>
    <w:rsid w:val="00057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dtech@wilm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E12D9-C9AE-46F5-926A-D0DEF70F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E4861-9D34-4501-B64D-D86AAAED905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3FDEC9-340D-427A-B0BE-CEF247DDB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11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Bennett, Sandra L. (OL &amp; Ed Tech)</cp:lastModifiedBy>
  <cp:revision>5</cp:revision>
  <cp:lastPrinted>2016-09-22T13:42:00Z</cp:lastPrinted>
  <dcterms:created xsi:type="dcterms:W3CDTF">2016-11-21T16:18:00Z</dcterms:created>
  <dcterms:modified xsi:type="dcterms:W3CDTF">2017-04-10T16:42:00Z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