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1FB" w:rsidRDefault="007D71FB" w:rsidP="007D71FB">
      <w:pPr>
        <w:rPr>
          <w:rFonts w:ascii="Times New Roman" w:hAnsi="Times New Roman" w:cs="Times New Roman"/>
          <w:sz w:val="24"/>
          <w:szCs w:val="24"/>
        </w:rPr>
      </w:pPr>
      <w:bookmarkStart w:id="0" w:name="_GoBack"/>
      <w:bookmarkEnd w:id="0"/>
      <w:r w:rsidRPr="007D71FB">
        <w:rPr>
          <w:rFonts w:ascii="Times New Roman" w:hAnsi="Times New Roman" w:cs="Times New Roman"/>
          <w:b/>
          <w:sz w:val="24"/>
          <w:szCs w:val="24"/>
        </w:rPr>
        <w:t xml:space="preserve">Human Subject Review Committee statement of procedure for </w:t>
      </w:r>
      <w:r>
        <w:rPr>
          <w:rFonts w:ascii="Times New Roman" w:hAnsi="Times New Roman" w:cs="Times New Roman"/>
          <w:b/>
          <w:sz w:val="24"/>
          <w:szCs w:val="24"/>
        </w:rPr>
        <w:t xml:space="preserve">external </w:t>
      </w:r>
      <w:r w:rsidR="005F0071" w:rsidRPr="007D1E4D">
        <w:rPr>
          <w:rFonts w:ascii="Times New Roman" w:hAnsi="Times New Roman" w:cs="Times New Roman"/>
          <w:b/>
          <w:sz w:val="24"/>
          <w:szCs w:val="24"/>
        </w:rPr>
        <w:t>researcher</w:t>
      </w:r>
      <w:r w:rsidR="005F0071">
        <w:rPr>
          <w:rFonts w:ascii="Times New Roman" w:hAnsi="Times New Roman" w:cs="Times New Roman"/>
          <w:b/>
          <w:sz w:val="24"/>
          <w:szCs w:val="24"/>
        </w:rPr>
        <w:t xml:space="preserve"> </w:t>
      </w:r>
      <w:r w:rsidRPr="007D71FB">
        <w:rPr>
          <w:rFonts w:ascii="Times New Roman" w:hAnsi="Times New Roman" w:cs="Times New Roman"/>
          <w:b/>
          <w:sz w:val="24"/>
          <w:szCs w:val="24"/>
        </w:rPr>
        <w:t>seeking to use WU as part of their research.</w:t>
      </w:r>
    </w:p>
    <w:p w:rsidR="00B82746" w:rsidRPr="00F23B0F" w:rsidRDefault="005F0071" w:rsidP="007D71FB">
      <w:pPr>
        <w:rPr>
          <w:rFonts w:ascii="Times New Roman" w:hAnsi="Times New Roman" w:cs="Times New Roman"/>
          <w:sz w:val="24"/>
          <w:szCs w:val="24"/>
        </w:rPr>
      </w:pPr>
      <w:r>
        <w:rPr>
          <w:rFonts w:ascii="Times New Roman" w:hAnsi="Times New Roman" w:cs="Times New Roman"/>
          <w:sz w:val="24"/>
          <w:szCs w:val="24"/>
        </w:rPr>
        <w:t>A researcher</w:t>
      </w:r>
      <w:r w:rsidR="007D71FB" w:rsidRPr="00970169">
        <w:rPr>
          <w:rFonts w:ascii="Times New Roman" w:hAnsi="Times New Roman" w:cs="Times New Roman"/>
          <w:sz w:val="24"/>
          <w:szCs w:val="24"/>
        </w:rPr>
        <w:t xml:space="preserve"> who is not associated with Wilmington University </w:t>
      </w:r>
      <w:r w:rsidR="00EA25FD">
        <w:rPr>
          <w:rFonts w:ascii="Times New Roman" w:hAnsi="Times New Roman" w:cs="Times New Roman"/>
          <w:sz w:val="24"/>
          <w:szCs w:val="24"/>
        </w:rPr>
        <w:t xml:space="preserve">or who is submitting the findings to an external institution </w:t>
      </w:r>
      <w:r w:rsidR="007D71FB" w:rsidRPr="00970169">
        <w:rPr>
          <w:rFonts w:ascii="Times New Roman" w:hAnsi="Times New Roman" w:cs="Times New Roman"/>
          <w:sz w:val="24"/>
          <w:szCs w:val="24"/>
        </w:rPr>
        <w:t>may seek permission to conduct research at</w:t>
      </w:r>
      <w:r w:rsidR="00F5355C">
        <w:rPr>
          <w:rFonts w:ascii="Times New Roman" w:hAnsi="Times New Roman" w:cs="Times New Roman"/>
          <w:sz w:val="24"/>
          <w:szCs w:val="24"/>
        </w:rPr>
        <w:t xml:space="preserve"> Wilmington University</w:t>
      </w:r>
      <w:r w:rsidR="007D71FB" w:rsidRPr="00970169">
        <w:rPr>
          <w:rFonts w:ascii="Times New Roman" w:hAnsi="Times New Roman" w:cs="Times New Roman"/>
          <w:sz w:val="24"/>
          <w:szCs w:val="24"/>
        </w:rPr>
        <w:t xml:space="preserve">.  </w:t>
      </w:r>
      <w:r w:rsidR="00B82746">
        <w:rPr>
          <w:rFonts w:ascii="Times New Roman" w:hAnsi="Times New Roman" w:cs="Times New Roman"/>
          <w:sz w:val="24"/>
          <w:szCs w:val="24"/>
        </w:rPr>
        <w:t xml:space="preserve">The researcher is required to gain approval from </w:t>
      </w:r>
      <w:r w:rsidR="00B82746" w:rsidRPr="00F23B0F">
        <w:rPr>
          <w:rFonts w:ascii="Times New Roman" w:hAnsi="Times New Roman" w:cs="Times New Roman"/>
          <w:sz w:val="24"/>
          <w:szCs w:val="24"/>
        </w:rPr>
        <w:t xml:space="preserve">a </w:t>
      </w:r>
      <w:r w:rsidR="00BB5A27" w:rsidRPr="00F23B0F">
        <w:rPr>
          <w:rFonts w:ascii="Times New Roman" w:hAnsi="Times New Roman" w:cs="Times New Roman"/>
          <w:sz w:val="24"/>
          <w:szCs w:val="24"/>
        </w:rPr>
        <w:t xml:space="preserve">Wilmington University </w:t>
      </w:r>
      <w:r w:rsidR="00B82746" w:rsidRPr="00F23B0F">
        <w:rPr>
          <w:rFonts w:ascii="Times New Roman" w:hAnsi="Times New Roman" w:cs="Times New Roman"/>
          <w:sz w:val="24"/>
          <w:szCs w:val="24"/>
        </w:rPr>
        <w:t>director</w:t>
      </w:r>
      <w:r w:rsidR="00BB5A27" w:rsidRPr="00F23B0F">
        <w:rPr>
          <w:rFonts w:ascii="Times New Roman" w:hAnsi="Times New Roman" w:cs="Times New Roman"/>
          <w:sz w:val="24"/>
          <w:szCs w:val="24"/>
        </w:rPr>
        <w:t>, dean,</w:t>
      </w:r>
      <w:r w:rsidR="00BA283C" w:rsidRPr="00F23B0F">
        <w:rPr>
          <w:rFonts w:ascii="Times New Roman" w:hAnsi="Times New Roman" w:cs="Times New Roman"/>
          <w:sz w:val="24"/>
          <w:szCs w:val="24"/>
        </w:rPr>
        <w:t xml:space="preserve"> or </w:t>
      </w:r>
      <w:r w:rsidR="00BB5A27" w:rsidRPr="00F23B0F">
        <w:rPr>
          <w:rFonts w:ascii="Times New Roman" w:hAnsi="Times New Roman" w:cs="Times New Roman"/>
          <w:sz w:val="24"/>
          <w:szCs w:val="24"/>
        </w:rPr>
        <w:t xml:space="preserve">appropriate </w:t>
      </w:r>
      <w:r w:rsidR="00BA283C" w:rsidRPr="00F23B0F">
        <w:rPr>
          <w:rFonts w:ascii="Times New Roman" w:hAnsi="Times New Roman" w:cs="Times New Roman"/>
          <w:sz w:val="24"/>
          <w:szCs w:val="24"/>
        </w:rPr>
        <w:t>e</w:t>
      </w:r>
      <w:r w:rsidR="00B82746" w:rsidRPr="00F23B0F">
        <w:rPr>
          <w:rFonts w:ascii="Times New Roman" w:hAnsi="Times New Roman" w:cs="Times New Roman"/>
          <w:sz w:val="24"/>
          <w:szCs w:val="24"/>
        </w:rPr>
        <w:t xml:space="preserve">xecutive and from the Human Subjects Research Committee (HSRC).  </w:t>
      </w:r>
    </w:p>
    <w:p w:rsidR="00CD3547" w:rsidRPr="00F23B0F" w:rsidRDefault="00B82746" w:rsidP="007D71FB">
      <w:pPr>
        <w:rPr>
          <w:rFonts w:ascii="Times New Roman" w:hAnsi="Times New Roman" w:cs="Times New Roman"/>
          <w:sz w:val="24"/>
          <w:szCs w:val="24"/>
        </w:rPr>
      </w:pPr>
      <w:r w:rsidRPr="00F23B0F">
        <w:rPr>
          <w:rFonts w:ascii="Times New Roman" w:hAnsi="Times New Roman" w:cs="Times New Roman"/>
          <w:sz w:val="24"/>
          <w:szCs w:val="24"/>
        </w:rPr>
        <w:t xml:space="preserve">The researcher must complete the HSRC protocol, </w:t>
      </w:r>
      <w:r w:rsidR="00CD3547" w:rsidRPr="00F23B0F">
        <w:rPr>
          <w:rFonts w:ascii="Times New Roman" w:hAnsi="Times New Roman" w:cs="Times New Roman"/>
          <w:sz w:val="24"/>
          <w:szCs w:val="24"/>
        </w:rPr>
        <w:t xml:space="preserve">which includes </w:t>
      </w:r>
      <w:r w:rsidRPr="00F23B0F">
        <w:rPr>
          <w:rFonts w:ascii="Times New Roman" w:hAnsi="Times New Roman" w:cs="Times New Roman"/>
          <w:sz w:val="24"/>
          <w:szCs w:val="24"/>
        </w:rPr>
        <w:t xml:space="preserve">a signature of the approving </w:t>
      </w:r>
      <w:r w:rsidR="00BB5A27" w:rsidRPr="00F23B0F">
        <w:rPr>
          <w:rFonts w:ascii="Times New Roman" w:hAnsi="Times New Roman" w:cs="Times New Roman"/>
          <w:sz w:val="24"/>
          <w:szCs w:val="24"/>
        </w:rPr>
        <w:t>authority</w:t>
      </w:r>
      <w:r w:rsidRPr="00F23B0F">
        <w:rPr>
          <w:rFonts w:ascii="Times New Roman" w:hAnsi="Times New Roman" w:cs="Times New Roman"/>
          <w:sz w:val="24"/>
          <w:szCs w:val="24"/>
        </w:rPr>
        <w:t xml:space="preserve">.  If the researcher needs assistance identifying an appropriate executive, he may contact one of the HSRC co-chairs for suggestions. </w:t>
      </w:r>
    </w:p>
    <w:p w:rsidR="00CD3547" w:rsidRPr="00F23B0F" w:rsidRDefault="00CD3547" w:rsidP="007D71FB">
      <w:pPr>
        <w:rPr>
          <w:rFonts w:ascii="Times New Roman" w:hAnsi="Times New Roman" w:cs="Times New Roman"/>
          <w:sz w:val="24"/>
          <w:szCs w:val="24"/>
        </w:rPr>
      </w:pPr>
      <w:r w:rsidRPr="00F23B0F">
        <w:rPr>
          <w:rFonts w:ascii="Times New Roman" w:hAnsi="Times New Roman" w:cs="Times New Roman"/>
          <w:sz w:val="24"/>
          <w:szCs w:val="24"/>
        </w:rPr>
        <w:t xml:space="preserve">When the HSRC protocol has been completed, it should be submitted along with the required attachments either to one of the HSRC co-chairs or one of the committee members.  The protocol will then be classified as being exempt, expedited, or requiring full committee review and will be processed according to the standard procedures of the committee. </w:t>
      </w:r>
    </w:p>
    <w:p w:rsidR="00B82746" w:rsidRDefault="00CD3547" w:rsidP="007D71FB">
      <w:pPr>
        <w:rPr>
          <w:rFonts w:ascii="Times New Roman" w:hAnsi="Times New Roman" w:cs="Times New Roman"/>
          <w:sz w:val="24"/>
          <w:szCs w:val="24"/>
        </w:rPr>
      </w:pPr>
      <w:r w:rsidRPr="00F23B0F">
        <w:rPr>
          <w:rFonts w:ascii="Times New Roman" w:hAnsi="Times New Roman" w:cs="Times New Roman"/>
          <w:sz w:val="24"/>
          <w:szCs w:val="24"/>
        </w:rPr>
        <w:t xml:space="preserve">The HSRC decision will be communicated to the researcher, the approving </w:t>
      </w:r>
      <w:r w:rsidR="00BB5A27" w:rsidRPr="00F23B0F">
        <w:rPr>
          <w:rFonts w:ascii="Times New Roman" w:hAnsi="Times New Roman" w:cs="Times New Roman"/>
          <w:sz w:val="24"/>
          <w:szCs w:val="24"/>
        </w:rPr>
        <w:t>authority</w:t>
      </w:r>
      <w:r w:rsidRPr="00F23B0F">
        <w:rPr>
          <w:rFonts w:ascii="Times New Roman" w:hAnsi="Times New Roman" w:cs="Times New Roman"/>
          <w:sz w:val="24"/>
          <w:szCs w:val="24"/>
        </w:rPr>
        <w:t xml:space="preserve">, and the Vice President of Academic Affairs.  The approving </w:t>
      </w:r>
      <w:r w:rsidR="00BB5A27" w:rsidRPr="00F23B0F">
        <w:rPr>
          <w:rFonts w:ascii="Times New Roman" w:hAnsi="Times New Roman" w:cs="Times New Roman"/>
          <w:sz w:val="24"/>
          <w:szCs w:val="24"/>
        </w:rPr>
        <w:t>authority</w:t>
      </w:r>
      <w:r w:rsidRPr="00F23B0F">
        <w:rPr>
          <w:rFonts w:ascii="Times New Roman" w:hAnsi="Times New Roman" w:cs="Times New Roman"/>
          <w:sz w:val="24"/>
          <w:szCs w:val="24"/>
        </w:rPr>
        <w:t xml:space="preserve"> is responsible for designating a person within the university to serve as a coordinating point and for</w:t>
      </w:r>
      <w:r>
        <w:rPr>
          <w:rFonts w:ascii="Times New Roman" w:hAnsi="Times New Roman" w:cs="Times New Roman"/>
          <w:sz w:val="24"/>
          <w:szCs w:val="24"/>
        </w:rPr>
        <w:t xml:space="preserve"> notifying internal parties, such as Institutional Research, which </w:t>
      </w:r>
      <w:r w:rsidR="00C619D2">
        <w:rPr>
          <w:rFonts w:ascii="Times New Roman" w:hAnsi="Times New Roman" w:cs="Times New Roman"/>
          <w:sz w:val="24"/>
          <w:szCs w:val="24"/>
        </w:rPr>
        <w:t>may</w:t>
      </w:r>
      <w:r>
        <w:rPr>
          <w:rFonts w:ascii="Times New Roman" w:hAnsi="Times New Roman" w:cs="Times New Roman"/>
          <w:sz w:val="24"/>
          <w:szCs w:val="24"/>
        </w:rPr>
        <w:t xml:space="preserve"> be asked to support the research.   </w:t>
      </w:r>
      <w:r w:rsidR="00B82746">
        <w:rPr>
          <w:rFonts w:ascii="Times New Roman" w:hAnsi="Times New Roman" w:cs="Times New Roman"/>
          <w:sz w:val="24"/>
          <w:szCs w:val="24"/>
        </w:rPr>
        <w:t xml:space="preserve"> </w:t>
      </w:r>
    </w:p>
    <w:sectPr w:rsidR="00B82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65310"/>
    <w:multiLevelType w:val="hybridMultilevel"/>
    <w:tmpl w:val="93BAB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FB"/>
    <w:rsid w:val="00045447"/>
    <w:rsid w:val="000634FF"/>
    <w:rsid w:val="000F02D5"/>
    <w:rsid w:val="00536B6D"/>
    <w:rsid w:val="005F0071"/>
    <w:rsid w:val="006617C5"/>
    <w:rsid w:val="0078042E"/>
    <w:rsid w:val="007D1E4D"/>
    <w:rsid w:val="007D71FB"/>
    <w:rsid w:val="007F7D3D"/>
    <w:rsid w:val="00804A3B"/>
    <w:rsid w:val="008C6915"/>
    <w:rsid w:val="00966BD5"/>
    <w:rsid w:val="00A40B90"/>
    <w:rsid w:val="00AE188A"/>
    <w:rsid w:val="00B82746"/>
    <w:rsid w:val="00BA283C"/>
    <w:rsid w:val="00BB5A27"/>
    <w:rsid w:val="00BF1857"/>
    <w:rsid w:val="00C43BED"/>
    <w:rsid w:val="00C619D2"/>
    <w:rsid w:val="00C8356F"/>
    <w:rsid w:val="00CD3547"/>
    <w:rsid w:val="00D93873"/>
    <w:rsid w:val="00DD7EA3"/>
    <w:rsid w:val="00EA25FD"/>
    <w:rsid w:val="00F11A5D"/>
    <w:rsid w:val="00F2365B"/>
    <w:rsid w:val="00F23B0F"/>
    <w:rsid w:val="00F52AE1"/>
    <w:rsid w:val="00F5355C"/>
    <w:rsid w:val="00FA4C0C"/>
    <w:rsid w:val="00FE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A2D2A-B99C-4107-A12D-D89F85DE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1FB"/>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Wilmington University</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Turnbo, Doreen B. (College of Arts and Sciences)</dc:creator>
  <cp:keywords/>
  <dc:description/>
  <cp:lastModifiedBy>Norman, Ruth T. (Business)</cp:lastModifiedBy>
  <cp:revision>2</cp:revision>
  <dcterms:created xsi:type="dcterms:W3CDTF">2016-08-03T18:33:00Z</dcterms:created>
  <dcterms:modified xsi:type="dcterms:W3CDTF">2016-08-03T18:33:00Z</dcterms:modified>
</cp:coreProperties>
</file>