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530A" w:rsidRDefault="005D5661"/>
    <w:p w:rsidR="00D826F1" w:rsidRPr="00EB4337" w:rsidRDefault="00D826F1" w:rsidP="00D826F1">
      <w:pPr>
        <w:rPr>
          <w:rFonts w:ascii="Times New Roman" w:hAnsi="Times New Roman" w:cs="Times New Roman"/>
          <w:b/>
          <w:i/>
          <w:sz w:val="32"/>
          <w:szCs w:val="32"/>
        </w:rPr>
      </w:pPr>
      <w:r w:rsidRPr="00EB4337">
        <w:rPr>
          <w:rFonts w:ascii="Times New Roman" w:hAnsi="Times New Roman" w:cs="Times New Roman"/>
          <w:b/>
          <w:i/>
          <w:sz w:val="32"/>
          <w:szCs w:val="32"/>
        </w:rPr>
        <w:t>Alternatives to Common Assessment Techniques</w:t>
      </w:r>
    </w:p>
    <w:p w:rsidR="00D826F1" w:rsidRPr="00DD1648" w:rsidRDefault="00D826F1" w:rsidP="00D826F1">
      <w:pPr>
        <w:spacing w:before="100" w:beforeAutospacing="1" w:after="100" w:afterAutospacing="1" w:line="240" w:lineRule="auto"/>
        <w:rPr>
          <w:rFonts w:ascii="Times New Roman" w:eastAsia="Times New Roman" w:hAnsi="Times New Roman" w:cs="Times New Roman"/>
          <w:sz w:val="24"/>
          <w:szCs w:val="24"/>
        </w:rPr>
      </w:pPr>
      <w:r w:rsidRPr="00DD1648">
        <w:rPr>
          <w:rFonts w:ascii="Times New Roman" w:eastAsia="Times New Roman" w:hAnsi="Times New Roman" w:cs="Times New Roman"/>
          <w:sz w:val="24"/>
          <w:szCs w:val="24"/>
        </w:rPr>
        <w:t>This learning opportunity will help instructors learn how to keep students engaged and excited about course learning content through the inclusion of active learning techniques.  At the conclusion of this session, faculty will be able to:</w:t>
      </w:r>
    </w:p>
    <w:tbl>
      <w:tblPr>
        <w:tblStyle w:val="TableGrid"/>
        <w:tblW w:w="9715" w:type="dxa"/>
        <w:tblLook w:val="04A0" w:firstRow="1" w:lastRow="0" w:firstColumn="1" w:lastColumn="0" w:noHBand="0" w:noVBand="1"/>
      </w:tblPr>
      <w:tblGrid>
        <w:gridCol w:w="3116"/>
        <w:gridCol w:w="6599"/>
      </w:tblGrid>
      <w:tr w:rsidR="00D826F1" w:rsidRPr="00DD1648" w:rsidTr="00F06D49">
        <w:tc>
          <w:tcPr>
            <w:tcW w:w="3116" w:type="dxa"/>
          </w:tcPr>
          <w:p w:rsidR="00D826F1" w:rsidRPr="003602C0" w:rsidRDefault="00D826F1" w:rsidP="00F06D49">
            <w:pPr>
              <w:rPr>
                <w:rFonts w:ascii="Times New Roman" w:hAnsi="Times New Roman" w:cs="Times New Roman"/>
                <w:b/>
                <w:sz w:val="28"/>
                <w:szCs w:val="28"/>
              </w:rPr>
            </w:pPr>
            <w:r>
              <w:rPr>
                <w:rFonts w:ascii="Times New Roman" w:hAnsi="Times New Roman" w:cs="Times New Roman"/>
                <w:b/>
                <w:sz w:val="28"/>
                <w:szCs w:val="28"/>
              </w:rPr>
              <w:t>Objectives</w:t>
            </w:r>
          </w:p>
        </w:tc>
        <w:tc>
          <w:tcPr>
            <w:tcW w:w="6599" w:type="dxa"/>
          </w:tcPr>
          <w:p w:rsidR="00D826F1" w:rsidRPr="00EB4337" w:rsidRDefault="00D826F1" w:rsidP="00D826F1">
            <w:pPr>
              <w:numPr>
                <w:ilvl w:val="0"/>
                <w:numId w:val="2"/>
              </w:numPr>
              <w:rPr>
                <w:rFonts w:ascii="Times New Roman" w:hAnsi="Times New Roman" w:cs="Times New Roman"/>
                <w:sz w:val="24"/>
                <w:szCs w:val="24"/>
              </w:rPr>
            </w:pPr>
            <w:r w:rsidRPr="00EB4337">
              <w:rPr>
                <w:rFonts w:ascii="Times New Roman" w:hAnsi="Times New Roman" w:cs="Times New Roman"/>
                <w:sz w:val="24"/>
                <w:szCs w:val="24"/>
              </w:rPr>
              <w:t>Describe alternatives to conventional higher education assessment methods.</w:t>
            </w:r>
          </w:p>
          <w:p w:rsidR="00D826F1" w:rsidRPr="00EB4337" w:rsidRDefault="00D826F1" w:rsidP="00D826F1">
            <w:pPr>
              <w:numPr>
                <w:ilvl w:val="0"/>
                <w:numId w:val="2"/>
              </w:numPr>
              <w:rPr>
                <w:rFonts w:ascii="Times New Roman" w:hAnsi="Times New Roman" w:cs="Times New Roman"/>
                <w:sz w:val="24"/>
                <w:szCs w:val="24"/>
              </w:rPr>
            </w:pPr>
            <w:r w:rsidRPr="00EB4337">
              <w:rPr>
                <w:rFonts w:ascii="Times New Roman" w:hAnsi="Times New Roman" w:cs="Times New Roman"/>
                <w:sz w:val="24"/>
                <w:szCs w:val="24"/>
              </w:rPr>
              <w:t>Illustrate the expected impact on student learning that various assessment techniques have on student learning.</w:t>
            </w:r>
          </w:p>
          <w:p w:rsidR="00D826F1" w:rsidRPr="00EB4337" w:rsidRDefault="00D826F1" w:rsidP="00D826F1">
            <w:pPr>
              <w:numPr>
                <w:ilvl w:val="0"/>
                <w:numId w:val="2"/>
              </w:numPr>
              <w:rPr>
                <w:rFonts w:ascii="Times New Roman" w:hAnsi="Times New Roman" w:cs="Times New Roman"/>
                <w:sz w:val="24"/>
                <w:szCs w:val="24"/>
              </w:rPr>
            </w:pPr>
            <w:r w:rsidRPr="00EB4337">
              <w:rPr>
                <w:rFonts w:ascii="Times New Roman" w:hAnsi="Times New Roman" w:cs="Times New Roman"/>
                <w:sz w:val="24"/>
                <w:szCs w:val="24"/>
              </w:rPr>
              <w:t xml:space="preserve">Construct a course relevant assessment method designed to enhance student learning via these alternative assessment techniques.  </w:t>
            </w:r>
          </w:p>
          <w:p w:rsidR="00D826F1" w:rsidRPr="00DD1648" w:rsidRDefault="00D826F1" w:rsidP="00F06D49">
            <w:pPr>
              <w:rPr>
                <w:rFonts w:ascii="Times New Roman" w:hAnsi="Times New Roman" w:cs="Times New Roman"/>
                <w:sz w:val="24"/>
                <w:szCs w:val="24"/>
              </w:rPr>
            </w:pPr>
          </w:p>
        </w:tc>
      </w:tr>
      <w:tr w:rsidR="00D826F1" w:rsidRPr="00DD1648" w:rsidTr="00F06D49">
        <w:tc>
          <w:tcPr>
            <w:tcW w:w="3116" w:type="dxa"/>
          </w:tcPr>
          <w:p w:rsidR="00D826F1" w:rsidRPr="003602C0" w:rsidRDefault="00D826F1" w:rsidP="00F06D49">
            <w:pPr>
              <w:rPr>
                <w:rFonts w:ascii="Times New Roman" w:hAnsi="Times New Roman" w:cs="Times New Roman"/>
                <w:b/>
                <w:sz w:val="28"/>
                <w:szCs w:val="28"/>
              </w:rPr>
            </w:pPr>
            <w:r w:rsidRPr="003602C0">
              <w:rPr>
                <w:rFonts w:ascii="Times New Roman" w:hAnsi="Times New Roman" w:cs="Times New Roman"/>
                <w:b/>
                <w:sz w:val="28"/>
                <w:szCs w:val="28"/>
              </w:rPr>
              <w:t>Assessments</w:t>
            </w:r>
          </w:p>
        </w:tc>
        <w:tc>
          <w:tcPr>
            <w:tcW w:w="6599" w:type="dxa"/>
          </w:tcPr>
          <w:p w:rsidR="00D826F1" w:rsidRPr="00DD1648" w:rsidRDefault="00D826F1" w:rsidP="00F06D49">
            <w:pPr>
              <w:rPr>
                <w:rFonts w:ascii="Times New Roman" w:hAnsi="Times New Roman" w:cs="Times New Roman"/>
                <w:sz w:val="24"/>
                <w:szCs w:val="24"/>
              </w:rPr>
            </w:pPr>
            <w:r>
              <w:rPr>
                <w:rFonts w:ascii="Times New Roman" w:hAnsi="Times New Roman" w:cs="Times New Roman"/>
                <w:sz w:val="24"/>
                <w:szCs w:val="24"/>
              </w:rPr>
              <w:t>Exemplary level- evidence of impact on student learning</w:t>
            </w:r>
          </w:p>
        </w:tc>
      </w:tr>
    </w:tbl>
    <w:p w:rsidR="00D826F1" w:rsidRDefault="00D826F1" w:rsidP="00D826F1">
      <w:pPr>
        <w:rPr>
          <w:rFonts w:ascii="Times New Roman" w:hAnsi="Times New Roman" w:cs="Times New Roman"/>
          <w:sz w:val="32"/>
          <w:szCs w:val="32"/>
        </w:rPr>
      </w:pPr>
    </w:p>
    <w:p w:rsidR="00D826F1" w:rsidRPr="00DD1648" w:rsidRDefault="00D826F1" w:rsidP="00D826F1">
      <w:pPr>
        <w:rPr>
          <w:rFonts w:ascii="Times New Roman" w:hAnsi="Times New Roman" w:cs="Times New Roman"/>
          <w:b/>
          <w:sz w:val="28"/>
          <w:szCs w:val="28"/>
        </w:rPr>
      </w:pPr>
      <w:r w:rsidRPr="00DD1648">
        <w:rPr>
          <w:rFonts w:ascii="Times New Roman" w:hAnsi="Times New Roman" w:cs="Times New Roman"/>
          <w:b/>
          <w:sz w:val="28"/>
          <w:szCs w:val="28"/>
        </w:rPr>
        <w:t>Resources</w:t>
      </w:r>
    </w:p>
    <w:p w:rsidR="00DB12A6" w:rsidRDefault="00DB12A6">
      <w:pPr>
        <w:rPr>
          <w:rFonts w:ascii="Times New Roman" w:hAnsi="Times New Roman" w:cs="Times New Roman"/>
          <w:sz w:val="24"/>
          <w:szCs w:val="24"/>
        </w:rPr>
      </w:pPr>
    </w:p>
    <w:p w:rsidR="00DB12A6" w:rsidRDefault="00B03091">
      <w:pPr>
        <w:rPr>
          <w:rFonts w:ascii="Times New Roman" w:hAnsi="Times New Roman" w:cs="Times New Roman"/>
          <w:b/>
          <w:i/>
          <w:sz w:val="32"/>
          <w:szCs w:val="32"/>
        </w:rPr>
      </w:pPr>
      <w:r>
        <w:rPr>
          <w:rFonts w:ascii="Times New Roman" w:hAnsi="Times New Roman" w:cs="Times New Roman"/>
          <w:b/>
          <w:i/>
          <w:sz w:val="32"/>
          <w:szCs w:val="32"/>
        </w:rPr>
        <w:t>Why might alternative assessment methods be a good choice for my class?</w:t>
      </w:r>
    </w:p>
    <w:p w:rsidR="00B03091" w:rsidRDefault="00B03091">
      <w:pPr>
        <w:rPr>
          <w:rFonts w:ascii="Times New Roman" w:hAnsi="Times New Roman" w:cs="Times New Roman"/>
          <w:sz w:val="24"/>
          <w:szCs w:val="24"/>
        </w:rPr>
      </w:pPr>
      <w:r>
        <w:rPr>
          <w:rFonts w:ascii="Times New Roman" w:hAnsi="Times New Roman" w:cs="Times New Roman"/>
          <w:sz w:val="24"/>
          <w:szCs w:val="24"/>
        </w:rPr>
        <w:t xml:space="preserve">If we define conventional assessment methods as term papers or midterm/final examinations we might see a mismatch between our academic vision at </w:t>
      </w:r>
      <w:r w:rsidRPr="00B03091">
        <w:rPr>
          <w:rFonts w:ascii="Times New Roman" w:hAnsi="Times New Roman" w:cs="Times New Roman"/>
          <w:sz w:val="24"/>
          <w:szCs w:val="24"/>
        </w:rPr>
        <w:t>Wilmington University</w:t>
      </w:r>
      <w:r>
        <w:rPr>
          <w:rFonts w:ascii="Times New Roman" w:hAnsi="Times New Roman" w:cs="Times New Roman"/>
          <w:sz w:val="24"/>
          <w:szCs w:val="24"/>
        </w:rPr>
        <w:t xml:space="preserve"> (innovative, career-oriented, student-centered instruction) and our means of measuring student learning.  Professionals in most fields are not frequently assessed via these means, so it might make sense for us as faculty </w:t>
      </w:r>
      <w:r w:rsidR="00FF0529">
        <w:rPr>
          <w:rFonts w:ascii="Times New Roman" w:hAnsi="Times New Roman" w:cs="Times New Roman"/>
          <w:sz w:val="24"/>
          <w:szCs w:val="24"/>
        </w:rPr>
        <w:t xml:space="preserve">to develop alternative means for students to produce evidence that they are making progress in our courses.  </w:t>
      </w:r>
    </w:p>
    <w:p w:rsidR="00DB12A6" w:rsidRDefault="00DB12A6">
      <w:pPr>
        <w:rPr>
          <w:rFonts w:ascii="Times New Roman" w:hAnsi="Times New Roman" w:cs="Times New Roman"/>
          <w:sz w:val="24"/>
          <w:szCs w:val="24"/>
        </w:rPr>
      </w:pPr>
    </w:p>
    <w:p w:rsidR="00DB12A6" w:rsidRDefault="00FF0529" w:rsidP="00DB12A6">
      <w:pPr>
        <w:rPr>
          <w:rFonts w:ascii="Times New Roman" w:hAnsi="Times New Roman" w:cs="Times New Roman"/>
          <w:b/>
          <w:i/>
          <w:sz w:val="32"/>
          <w:szCs w:val="32"/>
        </w:rPr>
      </w:pPr>
      <w:r>
        <w:rPr>
          <w:rFonts w:ascii="Times New Roman" w:hAnsi="Times New Roman" w:cs="Times New Roman"/>
          <w:b/>
          <w:i/>
          <w:sz w:val="32"/>
          <w:szCs w:val="32"/>
        </w:rPr>
        <w:t>How do I start?</w:t>
      </w:r>
    </w:p>
    <w:p w:rsidR="00FF0529" w:rsidRPr="00FF0529" w:rsidRDefault="00FF0529" w:rsidP="00FF0529">
      <w:pPr>
        <w:rPr>
          <w:rFonts w:ascii="Times New Roman" w:hAnsi="Times New Roman" w:cs="Times New Roman"/>
          <w:sz w:val="24"/>
          <w:szCs w:val="24"/>
        </w:rPr>
      </w:pPr>
      <w:r w:rsidRPr="00FF0529">
        <w:rPr>
          <w:rFonts w:ascii="Times New Roman" w:hAnsi="Times New Roman" w:cs="Times New Roman"/>
          <w:sz w:val="24"/>
          <w:szCs w:val="24"/>
        </w:rPr>
        <w:t xml:space="preserve">Developing assignments that both measure student learning and provide an authentic context for that learning can be quite a challenge.   </w:t>
      </w:r>
    </w:p>
    <w:p w:rsidR="00FF0529" w:rsidRPr="00FF0529" w:rsidRDefault="00FF0529" w:rsidP="00FF0529">
      <w:pPr>
        <w:numPr>
          <w:ilvl w:val="0"/>
          <w:numId w:val="3"/>
        </w:numPr>
        <w:rPr>
          <w:rFonts w:ascii="Times New Roman" w:hAnsi="Times New Roman" w:cs="Times New Roman"/>
          <w:sz w:val="24"/>
          <w:szCs w:val="24"/>
        </w:rPr>
      </w:pPr>
      <w:r w:rsidRPr="00FF0529">
        <w:rPr>
          <w:rFonts w:ascii="Times New Roman" w:hAnsi="Times New Roman" w:cs="Times New Roman"/>
          <w:sz w:val="24"/>
          <w:szCs w:val="24"/>
        </w:rPr>
        <w:t xml:space="preserve">It may help to start by identifying the relationship between the fundamental elements of student-centered assessment techniques.  We should ask ourselves, are we developing assessment methods that lead to students’ intended learning outcomes?  </w:t>
      </w:r>
    </w:p>
    <w:p w:rsidR="00FF0529" w:rsidRPr="00FF0529" w:rsidRDefault="00FF0529" w:rsidP="00FF0529">
      <w:pPr>
        <w:numPr>
          <w:ilvl w:val="0"/>
          <w:numId w:val="3"/>
        </w:numPr>
        <w:rPr>
          <w:rFonts w:ascii="Times New Roman" w:hAnsi="Times New Roman" w:cs="Times New Roman"/>
          <w:sz w:val="24"/>
          <w:szCs w:val="24"/>
        </w:rPr>
      </w:pPr>
      <w:r w:rsidRPr="00FF0529">
        <w:rPr>
          <w:rFonts w:ascii="Times New Roman" w:hAnsi="Times New Roman" w:cs="Times New Roman"/>
          <w:sz w:val="24"/>
          <w:szCs w:val="24"/>
        </w:rPr>
        <w:lastRenderedPageBreak/>
        <w:t xml:space="preserve">From there we may want to consider browsing this list of </w:t>
      </w:r>
      <w:hyperlink r:id="rId7" w:tgtFrame="_blank" w:history="1">
        <w:r w:rsidRPr="00FF0529">
          <w:rPr>
            <w:rStyle w:val="Hyperlink"/>
            <w:rFonts w:ascii="Times New Roman" w:hAnsi="Times New Roman" w:cs="Times New Roman"/>
            <w:sz w:val="24"/>
            <w:szCs w:val="24"/>
          </w:rPr>
          <w:t xml:space="preserve">different authentic assessment methods </w:t>
        </w:r>
      </w:hyperlink>
      <w:r w:rsidRPr="00FF0529">
        <w:rPr>
          <w:rFonts w:ascii="Times New Roman" w:hAnsi="Times New Roman" w:cs="Times New Roman"/>
          <w:sz w:val="24"/>
          <w:szCs w:val="24"/>
        </w:rPr>
        <w:t>we may use to pair assessment with intended student learning in creative and authentic ways.</w:t>
      </w:r>
    </w:p>
    <w:p w:rsidR="00DB12A6" w:rsidRDefault="00FF0529" w:rsidP="00FF0529">
      <w:pPr>
        <w:rPr>
          <w:rFonts w:ascii="Times New Roman" w:hAnsi="Times New Roman" w:cs="Times New Roman"/>
          <w:sz w:val="24"/>
          <w:szCs w:val="24"/>
        </w:rPr>
      </w:pPr>
      <w:r w:rsidRPr="00FF0529">
        <w:rPr>
          <w:rFonts w:ascii="Times New Roman" w:hAnsi="Times New Roman" w:cs="Times New Roman"/>
          <w:sz w:val="24"/>
          <w:szCs w:val="24"/>
        </w:rPr>
        <w:t>When we do find ourselves relying on common assessment methods such as</w:t>
      </w:r>
      <w:hyperlink r:id="rId8" w:tgtFrame="_blank" w:history="1">
        <w:r w:rsidRPr="00FF0529">
          <w:rPr>
            <w:rStyle w:val="Hyperlink"/>
            <w:rFonts w:ascii="Times New Roman" w:hAnsi="Times New Roman" w:cs="Times New Roman"/>
            <w:sz w:val="24"/>
            <w:szCs w:val="24"/>
          </w:rPr>
          <w:t xml:space="preserve"> tests/quizzes or papers</w:t>
        </w:r>
      </w:hyperlink>
      <w:r w:rsidRPr="00FF0529">
        <w:rPr>
          <w:rFonts w:ascii="Times New Roman" w:hAnsi="Times New Roman" w:cs="Times New Roman"/>
          <w:sz w:val="24"/>
          <w:szCs w:val="24"/>
        </w:rPr>
        <w:t xml:space="preserve">, we may want to examine our practices for </w:t>
      </w:r>
      <w:hyperlink r:id="rId9" w:tgtFrame="_blank" w:history="1">
        <w:r w:rsidRPr="00FF0529">
          <w:rPr>
            <w:rStyle w:val="Hyperlink"/>
            <w:rFonts w:ascii="Times New Roman" w:hAnsi="Times New Roman" w:cs="Times New Roman"/>
            <w:sz w:val="24"/>
            <w:szCs w:val="24"/>
          </w:rPr>
          <w:t>forming questions</w:t>
        </w:r>
      </w:hyperlink>
      <w:r w:rsidRPr="00FF0529">
        <w:rPr>
          <w:rFonts w:ascii="Times New Roman" w:hAnsi="Times New Roman" w:cs="Times New Roman"/>
          <w:sz w:val="24"/>
          <w:szCs w:val="24"/>
        </w:rPr>
        <w:t xml:space="preserve"> to make sure we are eliciting the type of evidence of student learning we are looking for in our classes</w:t>
      </w:r>
      <w:r>
        <w:rPr>
          <w:rFonts w:ascii="Times New Roman" w:hAnsi="Times New Roman" w:cs="Times New Roman"/>
          <w:sz w:val="24"/>
          <w:szCs w:val="24"/>
        </w:rPr>
        <w:t>.</w:t>
      </w:r>
    </w:p>
    <w:p w:rsidR="00FF0529" w:rsidRDefault="00FF0529" w:rsidP="00FF0529">
      <w:pPr>
        <w:rPr>
          <w:rFonts w:ascii="Times New Roman" w:hAnsi="Times New Roman" w:cs="Times New Roman"/>
          <w:sz w:val="24"/>
          <w:szCs w:val="24"/>
        </w:rPr>
      </w:pPr>
      <w:r>
        <w:rPr>
          <w:rFonts w:ascii="Times New Roman" w:hAnsi="Times New Roman" w:cs="Times New Roman"/>
          <w:sz w:val="24"/>
          <w:szCs w:val="24"/>
        </w:rPr>
        <w:t xml:space="preserve">It may help to review our resources on authentic learning, problem-based learning, and various active learning exercises that can be employed prior to sitting down to design your alternative assessments.  </w:t>
      </w:r>
    </w:p>
    <w:p w:rsidR="00DB12A6" w:rsidRDefault="00DB12A6" w:rsidP="00DB12A6">
      <w:pPr>
        <w:rPr>
          <w:rFonts w:ascii="Times New Roman" w:hAnsi="Times New Roman" w:cs="Times New Roman"/>
          <w:sz w:val="24"/>
          <w:szCs w:val="24"/>
        </w:rPr>
      </w:pPr>
    </w:p>
    <w:p w:rsidR="00851A5F" w:rsidRPr="00C2261A" w:rsidRDefault="00851A5F" w:rsidP="00851A5F">
      <w:pPr>
        <w:rPr>
          <w:rFonts w:ascii="Times New Roman" w:hAnsi="Times New Roman" w:cs="Times New Roman"/>
          <w:b/>
          <w:i/>
          <w:sz w:val="32"/>
          <w:szCs w:val="32"/>
        </w:rPr>
      </w:pPr>
      <w:r w:rsidRPr="00C2261A">
        <w:rPr>
          <w:rFonts w:ascii="Times New Roman" w:hAnsi="Times New Roman" w:cs="Times New Roman"/>
          <w:b/>
          <w:i/>
          <w:sz w:val="32"/>
          <w:szCs w:val="32"/>
        </w:rPr>
        <w:t xml:space="preserve">How should I approach adding </w:t>
      </w:r>
      <w:r w:rsidR="00FF0529">
        <w:rPr>
          <w:rFonts w:ascii="Times New Roman" w:hAnsi="Times New Roman" w:cs="Times New Roman"/>
          <w:b/>
          <w:i/>
          <w:sz w:val="32"/>
          <w:szCs w:val="32"/>
        </w:rPr>
        <w:t>these alternatives</w:t>
      </w:r>
      <w:r w:rsidRPr="00C2261A">
        <w:rPr>
          <w:rFonts w:ascii="Times New Roman" w:hAnsi="Times New Roman" w:cs="Times New Roman"/>
          <w:b/>
          <w:i/>
          <w:sz w:val="32"/>
          <w:szCs w:val="32"/>
        </w:rPr>
        <w:t xml:space="preserve"> to my </w:t>
      </w:r>
      <w:r>
        <w:rPr>
          <w:rFonts w:ascii="Times New Roman" w:hAnsi="Times New Roman" w:cs="Times New Roman"/>
          <w:b/>
          <w:i/>
          <w:sz w:val="32"/>
          <w:szCs w:val="32"/>
        </w:rPr>
        <w:t>classes</w:t>
      </w:r>
      <w:r w:rsidRPr="00C2261A">
        <w:rPr>
          <w:rFonts w:ascii="Times New Roman" w:hAnsi="Times New Roman" w:cs="Times New Roman"/>
          <w:b/>
          <w:i/>
          <w:sz w:val="32"/>
          <w:szCs w:val="32"/>
        </w:rPr>
        <w:t>?</w:t>
      </w:r>
    </w:p>
    <w:p w:rsidR="00851A5F" w:rsidRDefault="00851A5F" w:rsidP="00851A5F">
      <w:pPr>
        <w:rPr>
          <w:rFonts w:ascii="Times New Roman" w:hAnsi="Times New Roman" w:cs="Times New Roman"/>
          <w:sz w:val="24"/>
          <w:szCs w:val="24"/>
        </w:rPr>
      </w:pPr>
      <w:r>
        <w:rPr>
          <w:rFonts w:ascii="Times New Roman" w:hAnsi="Times New Roman" w:cs="Times New Roman"/>
          <w:sz w:val="24"/>
          <w:szCs w:val="24"/>
        </w:rPr>
        <w:t xml:space="preserve">For this module we encourage faculty to take a look at an </w:t>
      </w:r>
      <w:r w:rsidR="00B03091">
        <w:rPr>
          <w:rFonts w:ascii="Times New Roman" w:hAnsi="Times New Roman" w:cs="Times New Roman"/>
          <w:sz w:val="24"/>
          <w:szCs w:val="24"/>
        </w:rPr>
        <w:t>assessment</w:t>
      </w:r>
      <w:r>
        <w:rPr>
          <w:rFonts w:ascii="Times New Roman" w:hAnsi="Times New Roman" w:cs="Times New Roman"/>
          <w:sz w:val="24"/>
          <w:szCs w:val="24"/>
        </w:rPr>
        <w:t xml:space="preserve">, and try to convert </w:t>
      </w:r>
      <w:r w:rsidR="00B03091">
        <w:rPr>
          <w:rFonts w:ascii="Times New Roman" w:hAnsi="Times New Roman" w:cs="Times New Roman"/>
          <w:sz w:val="24"/>
          <w:szCs w:val="24"/>
        </w:rPr>
        <w:t xml:space="preserve">a common assessment method (term paper, final exam, etc.) into a more project or problem-based assessment that captures the professional application of course learning material. </w:t>
      </w:r>
    </w:p>
    <w:p w:rsidR="00851A5F" w:rsidRDefault="00851A5F" w:rsidP="00851A5F">
      <w:pPr>
        <w:rPr>
          <w:rFonts w:ascii="Times New Roman" w:hAnsi="Times New Roman" w:cs="Times New Roman"/>
          <w:sz w:val="24"/>
          <w:szCs w:val="24"/>
        </w:rPr>
      </w:pPr>
      <w:r>
        <w:rPr>
          <w:rFonts w:ascii="Times New Roman" w:hAnsi="Times New Roman" w:cs="Times New Roman"/>
          <w:sz w:val="24"/>
          <w:szCs w:val="24"/>
        </w:rPr>
        <w:t xml:space="preserve">If you would like to discuss this topic, or to forward your planned activity to the CTE for feedback please feel free to send us an email at </w:t>
      </w:r>
      <w:hyperlink r:id="rId10" w:history="1">
        <w:r w:rsidRPr="002F02A5">
          <w:rPr>
            <w:rStyle w:val="Hyperlink"/>
            <w:rFonts w:ascii="Times New Roman" w:hAnsi="Times New Roman" w:cs="Times New Roman"/>
            <w:sz w:val="24"/>
            <w:szCs w:val="24"/>
          </w:rPr>
          <w:t>facultydevelopment@wilmu.edu</w:t>
        </w:r>
      </w:hyperlink>
      <w:r>
        <w:rPr>
          <w:rFonts w:ascii="Times New Roman" w:hAnsi="Times New Roman" w:cs="Times New Roman"/>
          <w:sz w:val="24"/>
          <w:szCs w:val="24"/>
        </w:rPr>
        <w:t xml:space="preserve">.  </w:t>
      </w:r>
    </w:p>
    <w:p w:rsidR="00851A5F" w:rsidRDefault="00851A5F" w:rsidP="00DB12A6">
      <w:pPr>
        <w:rPr>
          <w:rFonts w:ascii="Times New Roman" w:hAnsi="Times New Roman" w:cs="Times New Roman"/>
          <w:sz w:val="24"/>
          <w:szCs w:val="24"/>
        </w:rPr>
      </w:pPr>
    </w:p>
    <w:p w:rsidR="00851A5F" w:rsidRDefault="00851A5F" w:rsidP="00DB12A6">
      <w:pPr>
        <w:rPr>
          <w:rFonts w:ascii="Times New Roman" w:hAnsi="Times New Roman" w:cs="Times New Roman"/>
          <w:sz w:val="24"/>
          <w:szCs w:val="24"/>
        </w:rPr>
      </w:pPr>
    </w:p>
    <w:p w:rsidR="00DB12A6" w:rsidRDefault="00DB12A6" w:rsidP="00DB12A6">
      <w:pPr>
        <w:rPr>
          <w:rFonts w:ascii="Times New Roman" w:hAnsi="Times New Roman" w:cs="Times New Roman"/>
          <w:b/>
          <w:i/>
          <w:sz w:val="32"/>
          <w:szCs w:val="32"/>
        </w:rPr>
      </w:pPr>
      <w:r w:rsidRPr="00A03062">
        <w:rPr>
          <w:rFonts w:ascii="Times New Roman" w:hAnsi="Times New Roman" w:cs="Times New Roman"/>
          <w:b/>
          <w:i/>
          <w:sz w:val="32"/>
          <w:szCs w:val="32"/>
        </w:rPr>
        <w:t xml:space="preserve">How do I </w:t>
      </w:r>
      <w:r>
        <w:rPr>
          <w:rFonts w:ascii="Times New Roman" w:hAnsi="Times New Roman" w:cs="Times New Roman"/>
          <w:b/>
          <w:i/>
          <w:sz w:val="32"/>
          <w:szCs w:val="32"/>
        </w:rPr>
        <w:t>earn credit for this learning unit on my Pathway to Instructional Excellence?</w:t>
      </w:r>
    </w:p>
    <w:p w:rsidR="00EB4337" w:rsidRPr="00EB4337" w:rsidRDefault="00EB4337" w:rsidP="00EB4337">
      <w:pPr>
        <w:rPr>
          <w:rFonts w:ascii="Times New Roman" w:hAnsi="Times New Roman" w:cs="Times New Roman"/>
          <w:sz w:val="24"/>
          <w:szCs w:val="24"/>
        </w:rPr>
      </w:pPr>
      <w:r w:rsidRPr="00EB4337">
        <w:rPr>
          <w:rFonts w:ascii="Times New Roman" w:hAnsi="Times New Roman" w:cs="Times New Roman"/>
          <w:sz w:val="24"/>
          <w:szCs w:val="24"/>
        </w:rPr>
        <w:t xml:space="preserve">The </w:t>
      </w:r>
      <w:r>
        <w:rPr>
          <w:rFonts w:ascii="Times New Roman" w:hAnsi="Times New Roman" w:cs="Times New Roman"/>
          <w:sz w:val="24"/>
          <w:szCs w:val="24"/>
        </w:rPr>
        <w:t>alternatives to conventional assessments</w:t>
      </w:r>
      <w:r w:rsidRPr="00EB4337">
        <w:rPr>
          <w:rFonts w:ascii="Times New Roman" w:hAnsi="Times New Roman" w:cs="Times New Roman"/>
          <w:sz w:val="24"/>
          <w:szCs w:val="24"/>
        </w:rPr>
        <w:t xml:space="preserve"> learning unit is classified as a CTE Exemplary level elective.  Please submit evidence of how previous application of learning content from this module has been used to improve student learning in the classroom and anticipate the needs of individual learners.  Some suggested pieces of evidence include:</w:t>
      </w:r>
    </w:p>
    <w:p w:rsidR="00EB4337" w:rsidRPr="00EB4337" w:rsidRDefault="00EB4337" w:rsidP="00EB4337">
      <w:pPr>
        <w:numPr>
          <w:ilvl w:val="0"/>
          <w:numId w:val="1"/>
        </w:numPr>
        <w:rPr>
          <w:rFonts w:ascii="Times New Roman" w:hAnsi="Times New Roman" w:cs="Times New Roman"/>
          <w:b/>
          <w:sz w:val="24"/>
          <w:szCs w:val="24"/>
        </w:rPr>
      </w:pPr>
      <w:r w:rsidRPr="00EB4337">
        <w:rPr>
          <w:rFonts w:ascii="Times New Roman" w:hAnsi="Times New Roman" w:cs="Times New Roman"/>
          <w:sz w:val="24"/>
          <w:szCs w:val="24"/>
        </w:rPr>
        <w:t>Feedback received from students on student end of course surveys</w:t>
      </w:r>
    </w:p>
    <w:p w:rsidR="00EB4337" w:rsidRPr="00EB4337" w:rsidRDefault="00EB4337" w:rsidP="00EB4337">
      <w:pPr>
        <w:numPr>
          <w:ilvl w:val="0"/>
          <w:numId w:val="1"/>
        </w:numPr>
        <w:rPr>
          <w:rFonts w:ascii="Times New Roman" w:hAnsi="Times New Roman" w:cs="Times New Roman"/>
          <w:b/>
          <w:sz w:val="24"/>
          <w:szCs w:val="24"/>
        </w:rPr>
      </w:pPr>
      <w:r w:rsidRPr="00EB4337">
        <w:rPr>
          <w:rFonts w:ascii="Times New Roman" w:hAnsi="Times New Roman" w:cs="Times New Roman"/>
          <w:sz w:val="24"/>
          <w:szCs w:val="24"/>
        </w:rPr>
        <w:t>Student outcomes assessment performance in your course</w:t>
      </w:r>
    </w:p>
    <w:p w:rsidR="00EB4337" w:rsidRPr="00EB4337" w:rsidRDefault="00EB4337" w:rsidP="00EB4337">
      <w:pPr>
        <w:numPr>
          <w:ilvl w:val="0"/>
          <w:numId w:val="1"/>
        </w:numPr>
        <w:rPr>
          <w:rFonts w:ascii="Times New Roman" w:hAnsi="Times New Roman" w:cs="Times New Roman"/>
          <w:b/>
          <w:sz w:val="24"/>
          <w:szCs w:val="24"/>
        </w:rPr>
      </w:pPr>
      <w:r w:rsidRPr="00EB4337">
        <w:rPr>
          <w:rFonts w:ascii="Times New Roman" w:hAnsi="Times New Roman" w:cs="Times New Roman"/>
          <w:sz w:val="24"/>
          <w:szCs w:val="24"/>
        </w:rPr>
        <w:t>Products of student work compared over time</w:t>
      </w:r>
    </w:p>
    <w:p w:rsidR="00EB4337" w:rsidRPr="00EB4337" w:rsidRDefault="00EB4337" w:rsidP="00EB4337">
      <w:pPr>
        <w:numPr>
          <w:ilvl w:val="0"/>
          <w:numId w:val="1"/>
        </w:numPr>
        <w:rPr>
          <w:rFonts w:ascii="Times New Roman" w:hAnsi="Times New Roman" w:cs="Times New Roman"/>
          <w:b/>
          <w:sz w:val="24"/>
          <w:szCs w:val="24"/>
        </w:rPr>
      </w:pPr>
      <w:r w:rsidRPr="00EB4337">
        <w:rPr>
          <w:rFonts w:ascii="Times New Roman" w:hAnsi="Times New Roman" w:cs="Times New Roman"/>
          <w:sz w:val="24"/>
          <w:szCs w:val="24"/>
        </w:rPr>
        <w:t>Course artifacts related to your instructional preparation as faculty member over time</w:t>
      </w:r>
    </w:p>
    <w:p w:rsidR="007234FC" w:rsidRDefault="007234FC" w:rsidP="00EB4337">
      <w:pPr>
        <w:rPr>
          <w:rFonts w:ascii="Times New Roman" w:hAnsi="Times New Roman" w:cs="Times New Roman"/>
          <w:sz w:val="24"/>
          <w:szCs w:val="24"/>
        </w:rPr>
      </w:pPr>
    </w:p>
    <w:p w:rsidR="007234FC" w:rsidRDefault="007234FC" w:rsidP="00EB4337">
      <w:pPr>
        <w:rPr>
          <w:rFonts w:ascii="Times New Roman" w:hAnsi="Times New Roman" w:cs="Times New Roman"/>
          <w:sz w:val="24"/>
          <w:szCs w:val="24"/>
        </w:rPr>
      </w:pPr>
    </w:p>
    <w:p w:rsidR="007234FC" w:rsidRDefault="007234FC" w:rsidP="00EB4337">
      <w:pPr>
        <w:rPr>
          <w:rFonts w:ascii="Times New Roman" w:hAnsi="Times New Roman" w:cs="Times New Roman"/>
          <w:sz w:val="24"/>
          <w:szCs w:val="24"/>
        </w:rPr>
      </w:pPr>
    </w:p>
    <w:p w:rsidR="007234FC" w:rsidRDefault="007234FC" w:rsidP="00EB4337">
      <w:pPr>
        <w:rPr>
          <w:rFonts w:ascii="Times New Roman" w:hAnsi="Times New Roman" w:cs="Times New Roman"/>
          <w:sz w:val="24"/>
          <w:szCs w:val="24"/>
        </w:rPr>
      </w:pPr>
    </w:p>
    <w:p w:rsidR="00EB4337" w:rsidRPr="00EB4337" w:rsidRDefault="00EB4337" w:rsidP="00EB4337">
      <w:pPr>
        <w:rPr>
          <w:rFonts w:ascii="Times New Roman" w:hAnsi="Times New Roman" w:cs="Times New Roman"/>
          <w:sz w:val="24"/>
          <w:szCs w:val="24"/>
        </w:rPr>
      </w:pPr>
      <w:r w:rsidRPr="00EB4337">
        <w:rPr>
          <w:rFonts w:ascii="Times New Roman" w:hAnsi="Times New Roman" w:cs="Times New Roman"/>
          <w:sz w:val="24"/>
          <w:szCs w:val="24"/>
        </w:rPr>
        <w:t xml:space="preserve">Evidence of professional development in the area of teaching will be scored on the following rubric:  </w:t>
      </w:r>
    </w:p>
    <w:p w:rsidR="00EB4337" w:rsidRPr="00EB4337" w:rsidRDefault="00EB4337" w:rsidP="00EB4337">
      <w:pPr>
        <w:jc w:val="center"/>
        <w:rPr>
          <w:rFonts w:ascii="Times New Roman" w:hAnsi="Times New Roman" w:cs="Times New Roman"/>
          <w:b/>
          <w:sz w:val="24"/>
          <w:szCs w:val="24"/>
        </w:rPr>
      </w:pPr>
      <w:r w:rsidRPr="00EB4337">
        <w:rPr>
          <w:rFonts w:ascii="Times New Roman" w:hAnsi="Times New Roman" w:cs="Times New Roman"/>
          <w:b/>
          <w:sz w:val="24"/>
          <w:szCs w:val="24"/>
        </w:rPr>
        <w:t>CTE-Pathways to Instructional Excellence-Exemplary Level Rubric</w:t>
      </w:r>
    </w:p>
    <w:tbl>
      <w:tblPr>
        <w:tblStyle w:val="TableGrid"/>
        <w:tblW w:w="11250" w:type="dxa"/>
        <w:tblInd w:w="-995" w:type="dxa"/>
        <w:tblLook w:val="04A0" w:firstRow="1" w:lastRow="0" w:firstColumn="1" w:lastColumn="0" w:noHBand="0" w:noVBand="1"/>
      </w:tblPr>
      <w:tblGrid>
        <w:gridCol w:w="1890"/>
        <w:gridCol w:w="1890"/>
        <w:gridCol w:w="2430"/>
        <w:gridCol w:w="2265"/>
        <w:gridCol w:w="2775"/>
      </w:tblGrid>
      <w:tr w:rsidR="00EB4337" w:rsidRPr="00EB4337" w:rsidTr="005E11E4">
        <w:tc>
          <w:tcPr>
            <w:tcW w:w="1890" w:type="dxa"/>
          </w:tcPr>
          <w:p w:rsidR="00EB4337" w:rsidRPr="00EB4337" w:rsidRDefault="00EB4337" w:rsidP="00EB4337">
            <w:pPr>
              <w:spacing w:after="160" w:line="259" w:lineRule="auto"/>
              <w:rPr>
                <w:rFonts w:ascii="Times New Roman" w:hAnsi="Times New Roman" w:cs="Times New Roman"/>
                <w:b/>
                <w:sz w:val="24"/>
                <w:szCs w:val="24"/>
              </w:rPr>
            </w:pPr>
            <w:r w:rsidRPr="00EB4337">
              <w:rPr>
                <w:rFonts w:ascii="Times New Roman" w:hAnsi="Times New Roman" w:cs="Times New Roman"/>
                <w:b/>
                <w:sz w:val="24"/>
                <w:szCs w:val="24"/>
              </w:rPr>
              <w:t>Scoring= 1</w:t>
            </w:r>
          </w:p>
          <w:p w:rsidR="00EB4337" w:rsidRPr="00EB4337" w:rsidRDefault="00EB4337" w:rsidP="00EB4337">
            <w:pPr>
              <w:spacing w:after="160" w:line="259" w:lineRule="auto"/>
              <w:rPr>
                <w:rFonts w:ascii="Times New Roman" w:hAnsi="Times New Roman" w:cs="Times New Roman"/>
                <w:b/>
                <w:sz w:val="24"/>
                <w:szCs w:val="24"/>
              </w:rPr>
            </w:pPr>
            <w:r w:rsidRPr="00EB4337">
              <w:rPr>
                <w:rFonts w:ascii="Times New Roman" w:hAnsi="Times New Roman" w:cs="Times New Roman"/>
                <w:b/>
                <w:sz w:val="24"/>
                <w:szCs w:val="24"/>
              </w:rPr>
              <w:t xml:space="preserve">Unrelated or No Growth </w:t>
            </w:r>
          </w:p>
        </w:tc>
        <w:tc>
          <w:tcPr>
            <w:tcW w:w="1890" w:type="dxa"/>
          </w:tcPr>
          <w:p w:rsidR="00EB4337" w:rsidRPr="00EB4337" w:rsidRDefault="00EB4337" w:rsidP="00EB4337">
            <w:pPr>
              <w:spacing w:after="160" w:line="259" w:lineRule="auto"/>
              <w:rPr>
                <w:rFonts w:ascii="Times New Roman" w:hAnsi="Times New Roman" w:cs="Times New Roman"/>
                <w:b/>
                <w:sz w:val="24"/>
                <w:szCs w:val="24"/>
              </w:rPr>
            </w:pPr>
            <w:r w:rsidRPr="00EB4337">
              <w:rPr>
                <w:rFonts w:ascii="Times New Roman" w:hAnsi="Times New Roman" w:cs="Times New Roman"/>
                <w:b/>
                <w:sz w:val="24"/>
                <w:szCs w:val="24"/>
              </w:rPr>
              <w:t>2</w:t>
            </w:r>
          </w:p>
          <w:p w:rsidR="00EB4337" w:rsidRPr="00EB4337" w:rsidRDefault="00EB4337" w:rsidP="00EB4337">
            <w:pPr>
              <w:spacing w:after="160" w:line="259" w:lineRule="auto"/>
              <w:rPr>
                <w:rFonts w:ascii="Times New Roman" w:hAnsi="Times New Roman" w:cs="Times New Roman"/>
                <w:b/>
                <w:sz w:val="24"/>
                <w:szCs w:val="24"/>
              </w:rPr>
            </w:pPr>
            <w:r w:rsidRPr="00EB4337">
              <w:rPr>
                <w:rFonts w:ascii="Times New Roman" w:hAnsi="Times New Roman" w:cs="Times New Roman"/>
                <w:b/>
                <w:sz w:val="24"/>
                <w:szCs w:val="24"/>
              </w:rPr>
              <w:t>Emerging Growth</w:t>
            </w:r>
          </w:p>
        </w:tc>
        <w:tc>
          <w:tcPr>
            <w:tcW w:w="2430" w:type="dxa"/>
          </w:tcPr>
          <w:p w:rsidR="00EB4337" w:rsidRPr="00EB4337" w:rsidRDefault="00EB4337" w:rsidP="00EB4337">
            <w:pPr>
              <w:spacing w:after="160" w:line="259" w:lineRule="auto"/>
              <w:rPr>
                <w:rFonts w:ascii="Times New Roman" w:hAnsi="Times New Roman" w:cs="Times New Roman"/>
                <w:b/>
                <w:sz w:val="24"/>
                <w:szCs w:val="24"/>
              </w:rPr>
            </w:pPr>
            <w:r w:rsidRPr="00EB4337">
              <w:rPr>
                <w:rFonts w:ascii="Times New Roman" w:hAnsi="Times New Roman" w:cs="Times New Roman"/>
                <w:b/>
                <w:sz w:val="24"/>
                <w:szCs w:val="24"/>
              </w:rPr>
              <w:t>3</w:t>
            </w:r>
          </w:p>
          <w:p w:rsidR="00EB4337" w:rsidRPr="00EB4337" w:rsidRDefault="00EB4337" w:rsidP="00EB4337">
            <w:pPr>
              <w:spacing w:after="160" w:line="259" w:lineRule="auto"/>
              <w:rPr>
                <w:rFonts w:ascii="Times New Roman" w:hAnsi="Times New Roman" w:cs="Times New Roman"/>
                <w:b/>
                <w:sz w:val="24"/>
                <w:szCs w:val="24"/>
              </w:rPr>
            </w:pPr>
            <w:r w:rsidRPr="00EB4337">
              <w:rPr>
                <w:rFonts w:ascii="Times New Roman" w:hAnsi="Times New Roman" w:cs="Times New Roman"/>
                <w:b/>
                <w:sz w:val="24"/>
                <w:szCs w:val="24"/>
              </w:rPr>
              <w:t>Satisfactory Growth</w:t>
            </w:r>
          </w:p>
        </w:tc>
        <w:tc>
          <w:tcPr>
            <w:tcW w:w="2265" w:type="dxa"/>
          </w:tcPr>
          <w:p w:rsidR="00EB4337" w:rsidRPr="00EB4337" w:rsidRDefault="00EB4337" w:rsidP="00EB4337">
            <w:pPr>
              <w:spacing w:after="160" w:line="259" w:lineRule="auto"/>
              <w:rPr>
                <w:rFonts w:ascii="Times New Roman" w:hAnsi="Times New Roman" w:cs="Times New Roman"/>
                <w:b/>
                <w:sz w:val="24"/>
                <w:szCs w:val="24"/>
              </w:rPr>
            </w:pPr>
            <w:r w:rsidRPr="00EB4337">
              <w:rPr>
                <w:rFonts w:ascii="Times New Roman" w:hAnsi="Times New Roman" w:cs="Times New Roman"/>
                <w:b/>
                <w:sz w:val="24"/>
                <w:szCs w:val="24"/>
              </w:rPr>
              <w:t>4</w:t>
            </w:r>
          </w:p>
          <w:p w:rsidR="00EB4337" w:rsidRPr="00EB4337" w:rsidRDefault="00EB4337" w:rsidP="00EB4337">
            <w:pPr>
              <w:spacing w:after="160" w:line="259" w:lineRule="auto"/>
              <w:rPr>
                <w:rFonts w:ascii="Times New Roman" w:hAnsi="Times New Roman" w:cs="Times New Roman"/>
                <w:b/>
                <w:sz w:val="24"/>
                <w:szCs w:val="24"/>
              </w:rPr>
            </w:pPr>
            <w:r w:rsidRPr="00EB4337">
              <w:rPr>
                <w:rFonts w:ascii="Times New Roman" w:hAnsi="Times New Roman" w:cs="Times New Roman"/>
                <w:b/>
                <w:sz w:val="24"/>
                <w:szCs w:val="24"/>
              </w:rPr>
              <w:t>Good Growth</w:t>
            </w:r>
          </w:p>
        </w:tc>
        <w:tc>
          <w:tcPr>
            <w:tcW w:w="2775" w:type="dxa"/>
          </w:tcPr>
          <w:p w:rsidR="00EB4337" w:rsidRPr="00EB4337" w:rsidRDefault="00EB4337" w:rsidP="00EB4337">
            <w:pPr>
              <w:spacing w:after="160" w:line="259" w:lineRule="auto"/>
              <w:rPr>
                <w:rFonts w:ascii="Times New Roman" w:hAnsi="Times New Roman" w:cs="Times New Roman"/>
                <w:b/>
                <w:sz w:val="24"/>
                <w:szCs w:val="24"/>
              </w:rPr>
            </w:pPr>
            <w:r w:rsidRPr="00EB4337">
              <w:rPr>
                <w:rFonts w:ascii="Times New Roman" w:hAnsi="Times New Roman" w:cs="Times New Roman"/>
                <w:b/>
                <w:sz w:val="24"/>
                <w:szCs w:val="24"/>
              </w:rPr>
              <w:t>5</w:t>
            </w:r>
          </w:p>
          <w:p w:rsidR="00EB4337" w:rsidRPr="00EB4337" w:rsidRDefault="00EB4337" w:rsidP="00EB4337">
            <w:pPr>
              <w:spacing w:after="160" w:line="259" w:lineRule="auto"/>
              <w:rPr>
                <w:rFonts w:ascii="Times New Roman" w:hAnsi="Times New Roman" w:cs="Times New Roman"/>
                <w:b/>
                <w:sz w:val="24"/>
                <w:szCs w:val="24"/>
              </w:rPr>
            </w:pPr>
            <w:r w:rsidRPr="00EB4337">
              <w:rPr>
                <w:rFonts w:ascii="Times New Roman" w:hAnsi="Times New Roman" w:cs="Times New Roman"/>
                <w:b/>
                <w:sz w:val="24"/>
                <w:szCs w:val="24"/>
              </w:rPr>
              <w:t>Exemplary Growth</w:t>
            </w:r>
          </w:p>
        </w:tc>
      </w:tr>
      <w:tr w:rsidR="00EB4337" w:rsidRPr="00EB4337" w:rsidTr="005E11E4">
        <w:tc>
          <w:tcPr>
            <w:tcW w:w="1890" w:type="dxa"/>
          </w:tcPr>
          <w:p w:rsidR="00EB4337" w:rsidRPr="00EB4337" w:rsidRDefault="00EB4337" w:rsidP="00EB4337">
            <w:pPr>
              <w:spacing w:after="160" w:line="259" w:lineRule="auto"/>
              <w:rPr>
                <w:rFonts w:ascii="Times New Roman" w:hAnsi="Times New Roman" w:cs="Times New Roman"/>
                <w:sz w:val="24"/>
                <w:szCs w:val="24"/>
              </w:rPr>
            </w:pPr>
            <w:r w:rsidRPr="00EB4337">
              <w:rPr>
                <w:rFonts w:ascii="Times New Roman" w:hAnsi="Times New Roman" w:cs="Times New Roman"/>
                <w:sz w:val="24"/>
                <w:szCs w:val="24"/>
              </w:rPr>
              <w:t>Submission appears unrelated to learning unit.  Or submission shows lack of ability to adhere to WU teaching expectations for faculty.</w:t>
            </w:r>
          </w:p>
        </w:tc>
        <w:tc>
          <w:tcPr>
            <w:tcW w:w="1890" w:type="dxa"/>
          </w:tcPr>
          <w:p w:rsidR="00EB4337" w:rsidRPr="00EB4337" w:rsidRDefault="00EB4337" w:rsidP="00EB4337">
            <w:pPr>
              <w:spacing w:after="160" w:line="259" w:lineRule="auto"/>
              <w:rPr>
                <w:rFonts w:ascii="Times New Roman" w:hAnsi="Times New Roman" w:cs="Times New Roman"/>
                <w:sz w:val="24"/>
                <w:szCs w:val="24"/>
              </w:rPr>
            </w:pPr>
            <w:r w:rsidRPr="00EB4337">
              <w:rPr>
                <w:rFonts w:ascii="Times New Roman" w:hAnsi="Times New Roman" w:cs="Times New Roman"/>
                <w:sz w:val="24"/>
                <w:szCs w:val="24"/>
              </w:rPr>
              <w:t xml:space="preserve">Submission shows ability to apply learning content to WU vision for excellence in teaching by meeting WU teaching expectations.  </w:t>
            </w:r>
          </w:p>
        </w:tc>
        <w:tc>
          <w:tcPr>
            <w:tcW w:w="2430" w:type="dxa"/>
          </w:tcPr>
          <w:p w:rsidR="00EB4337" w:rsidRPr="00EB4337" w:rsidRDefault="00EB4337" w:rsidP="00EB4337">
            <w:pPr>
              <w:spacing w:after="160" w:line="259" w:lineRule="auto"/>
              <w:rPr>
                <w:rFonts w:ascii="Times New Roman" w:hAnsi="Times New Roman" w:cs="Times New Roman"/>
                <w:sz w:val="24"/>
                <w:szCs w:val="24"/>
              </w:rPr>
            </w:pPr>
            <w:r w:rsidRPr="00EB4337">
              <w:rPr>
                <w:rFonts w:ascii="Times New Roman" w:hAnsi="Times New Roman" w:cs="Times New Roman"/>
                <w:sz w:val="24"/>
                <w:szCs w:val="24"/>
              </w:rPr>
              <w:t xml:space="preserve">Submission shows understanding of how to apply learning content to WU vision for excellence in teaching by demonstrating understanding of learner-centered instruction. </w:t>
            </w:r>
          </w:p>
        </w:tc>
        <w:tc>
          <w:tcPr>
            <w:tcW w:w="2265" w:type="dxa"/>
          </w:tcPr>
          <w:p w:rsidR="00EB4337" w:rsidRPr="00EB4337" w:rsidRDefault="00EB4337" w:rsidP="00EB4337">
            <w:pPr>
              <w:spacing w:after="160" w:line="259" w:lineRule="auto"/>
              <w:rPr>
                <w:rFonts w:ascii="Times New Roman" w:hAnsi="Times New Roman" w:cs="Times New Roman"/>
                <w:sz w:val="24"/>
                <w:szCs w:val="24"/>
              </w:rPr>
            </w:pPr>
            <w:r w:rsidRPr="00EB4337">
              <w:rPr>
                <w:rFonts w:ascii="Times New Roman" w:hAnsi="Times New Roman" w:cs="Times New Roman"/>
                <w:sz w:val="24"/>
                <w:szCs w:val="24"/>
              </w:rPr>
              <w:t>Submission demonstrates correct application of teaching skill and correctly identifies potential impact this will have on student learning.  Submission lacks evidence of ability to tailor teaching to individual needs of students.</w:t>
            </w:r>
          </w:p>
        </w:tc>
        <w:tc>
          <w:tcPr>
            <w:tcW w:w="2775" w:type="dxa"/>
          </w:tcPr>
          <w:p w:rsidR="00EB4337" w:rsidRPr="00EB4337" w:rsidRDefault="00EB4337" w:rsidP="00EB4337">
            <w:pPr>
              <w:spacing w:after="160" w:line="259" w:lineRule="auto"/>
              <w:rPr>
                <w:rFonts w:ascii="Times New Roman" w:hAnsi="Times New Roman" w:cs="Times New Roman"/>
                <w:sz w:val="24"/>
                <w:szCs w:val="24"/>
              </w:rPr>
            </w:pPr>
            <w:r w:rsidRPr="00EB4337">
              <w:rPr>
                <w:rFonts w:ascii="Times New Roman" w:hAnsi="Times New Roman" w:cs="Times New Roman"/>
                <w:sz w:val="24"/>
                <w:szCs w:val="24"/>
              </w:rPr>
              <w:t xml:space="preserve">Submission demonstrates correct application of teaching skill, identifies potential impact on student learning and ability to tailor teaching to individual student needs, thus displaying excellence in teaching by combining career-relevance in the classroom with individual attention to students. </w:t>
            </w:r>
          </w:p>
        </w:tc>
      </w:tr>
    </w:tbl>
    <w:p w:rsidR="00EB4337" w:rsidRPr="00EB4337" w:rsidRDefault="00EB4337" w:rsidP="00EB4337">
      <w:pPr>
        <w:rPr>
          <w:rFonts w:ascii="Times New Roman" w:hAnsi="Times New Roman" w:cs="Times New Roman"/>
          <w:sz w:val="24"/>
          <w:szCs w:val="24"/>
        </w:rPr>
      </w:pPr>
    </w:p>
    <w:p w:rsidR="00EB4337" w:rsidRPr="00EB4337" w:rsidRDefault="00EB4337" w:rsidP="00EB4337">
      <w:pPr>
        <w:rPr>
          <w:rFonts w:ascii="Times New Roman" w:hAnsi="Times New Roman" w:cs="Times New Roman"/>
          <w:sz w:val="24"/>
          <w:szCs w:val="24"/>
        </w:rPr>
      </w:pPr>
      <w:r w:rsidRPr="00EB4337">
        <w:rPr>
          <w:rFonts w:ascii="Times New Roman" w:hAnsi="Times New Roman" w:cs="Times New Roman"/>
          <w:sz w:val="24"/>
          <w:szCs w:val="24"/>
        </w:rPr>
        <w:t xml:space="preserve">Faculty members whose submissions score a “5” will earn an </w:t>
      </w:r>
      <w:r w:rsidRPr="00EB4337">
        <w:rPr>
          <w:rFonts w:ascii="Times New Roman" w:hAnsi="Times New Roman" w:cs="Times New Roman"/>
          <w:i/>
          <w:sz w:val="24"/>
          <w:szCs w:val="24"/>
        </w:rPr>
        <w:t>Exemplary Level</w:t>
      </w:r>
      <w:r w:rsidRPr="00EB4337">
        <w:rPr>
          <w:rFonts w:ascii="Times New Roman" w:hAnsi="Times New Roman" w:cs="Times New Roman"/>
          <w:sz w:val="24"/>
          <w:szCs w:val="24"/>
        </w:rPr>
        <w:t xml:space="preserve"> </w:t>
      </w:r>
      <w:r w:rsidR="005D5661">
        <w:rPr>
          <w:rFonts w:ascii="Times New Roman" w:hAnsi="Times New Roman" w:cs="Times New Roman"/>
          <w:sz w:val="24"/>
          <w:szCs w:val="24"/>
        </w:rPr>
        <w:t xml:space="preserve">certificate </w:t>
      </w:r>
      <w:r w:rsidRPr="00EB4337">
        <w:rPr>
          <w:rFonts w:ascii="Times New Roman" w:hAnsi="Times New Roman" w:cs="Times New Roman"/>
          <w:sz w:val="24"/>
          <w:szCs w:val="24"/>
        </w:rPr>
        <w:t xml:space="preserve">for this learning unit.  Submissions will be reviewed on a regular basis by the CTE and members of the academic program.  Reflections rated “4” or lower may be reviewed with members of the CTE and be resubmitted.  To initiate a review of an </w:t>
      </w:r>
      <w:r w:rsidRPr="00EB4337">
        <w:rPr>
          <w:rFonts w:ascii="Times New Roman" w:hAnsi="Times New Roman" w:cs="Times New Roman"/>
          <w:i/>
          <w:sz w:val="24"/>
          <w:szCs w:val="24"/>
        </w:rPr>
        <w:t xml:space="preserve">Exemplary Level </w:t>
      </w:r>
      <w:r w:rsidRPr="00EB4337">
        <w:rPr>
          <w:rFonts w:ascii="Times New Roman" w:hAnsi="Times New Roman" w:cs="Times New Roman"/>
          <w:sz w:val="24"/>
          <w:szCs w:val="24"/>
        </w:rPr>
        <w:t xml:space="preserve">submission please send an email to </w:t>
      </w:r>
      <w:hyperlink r:id="rId11" w:history="1">
        <w:r w:rsidRPr="00EB4337">
          <w:rPr>
            <w:rStyle w:val="Hyperlink"/>
            <w:rFonts w:ascii="Times New Roman" w:hAnsi="Times New Roman" w:cs="Times New Roman"/>
            <w:sz w:val="24"/>
            <w:szCs w:val="24"/>
          </w:rPr>
          <w:t>facultydevelopment@wilmu.edu</w:t>
        </w:r>
      </w:hyperlink>
      <w:r w:rsidRPr="00EB4337">
        <w:rPr>
          <w:rFonts w:ascii="Times New Roman" w:hAnsi="Times New Roman" w:cs="Times New Roman"/>
          <w:sz w:val="24"/>
          <w:szCs w:val="24"/>
        </w:rPr>
        <w:t xml:space="preserve"> after submitting your work via this learning module. </w:t>
      </w:r>
    </w:p>
    <w:p w:rsidR="00DB12A6" w:rsidRPr="00DB12A6" w:rsidRDefault="00DB12A6" w:rsidP="00DB12A6">
      <w:pPr>
        <w:rPr>
          <w:rFonts w:ascii="Times New Roman" w:hAnsi="Times New Roman" w:cs="Times New Roman"/>
          <w:sz w:val="24"/>
          <w:szCs w:val="24"/>
        </w:rPr>
      </w:pPr>
    </w:p>
    <w:p w:rsidR="00DB12A6" w:rsidRPr="00DB12A6" w:rsidRDefault="00DB12A6" w:rsidP="00DB12A6">
      <w:pPr>
        <w:rPr>
          <w:rFonts w:ascii="Times New Roman" w:hAnsi="Times New Roman" w:cs="Times New Roman"/>
          <w:sz w:val="24"/>
          <w:szCs w:val="24"/>
        </w:rPr>
      </w:pPr>
      <w:bookmarkStart w:id="0" w:name="_GoBack"/>
      <w:bookmarkEnd w:id="0"/>
    </w:p>
    <w:p w:rsidR="00DB12A6" w:rsidRPr="00DB12A6" w:rsidRDefault="00DB12A6">
      <w:pPr>
        <w:rPr>
          <w:rFonts w:ascii="Times New Roman" w:hAnsi="Times New Roman" w:cs="Times New Roman"/>
          <w:sz w:val="24"/>
          <w:szCs w:val="24"/>
        </w:rPr>
      </w:pPr>
    </w:p>
    <w:sectPr w:rsidR="00DB12A6" w:rsidRPr="00DB12A6">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12A6" w:rsidRDefault="00DB12A6" w:rsidP="00DB12A6">
      <w:pPr>
        <w:spacing w:after="0" w:line="240" w:lineRule="auto"/>
      </w:pPr>
      <w:r>
        <w:separator/>
      </w:r>
    </w:p>
  </w:endnote>
  <w:endnote w:type="continuationSeparator" w:id="0">
    <w:p w:rsidR="00DB12A6" w:rsidRDefault="00DB12A6" w:rsidP="00DB12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12A6" w:rsidRDefault="00DB12A6" w:rsidP="00DB12A6">
      <w:pPr>
        <w:spacing w:after="0" w:line="240" w:lineRule="auto"/>
      </w:pPr>
      <w:r>
        <w:separator/>
      </w:r>
    </w:p>
  </w:footnote>
  <w:footnote w:type="continuationSeparator" w:id="0">
    <w:p w:rsidR="00DB12A6" w:rsidRDefault="00DB12A6" w:rsidP="00DB12A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12A6" w:rsidRDefault="00DB12A6">
    <w:pPr>
      <w:pStyle w:val="Header"/>
    </w:pPr>
  </w:p>
  <w:p w:rsidR="00DB12A6" w:rsidRDefault="00DB12A6" w:rsidP="00DB12A6">
    <w:pPr>
      <w:pStyle w:val="Header"/>
      <w:jc w:val="center"/>
    </w:pPr>
    <w:r>
      <w:rPr>
        <w:noProof/>
        <w:sz w:val="24"/>
        <w:szCs w:val="24"/>
      </w:rPr>
      <w:drawing>
        <wp:inline distT="0" distB="0" distL="0" distR="0" wp14:anchorId="6F5AED36" wp14:editId="0E4B3279">
          <wp:extent cx="2392680" cy="861060"/>
          <wp:effectExtent l="0" t="0" r="7620" b="0"/>
          <wp:docPr id="1" name="Picture 1" descr="cid:image001.jpg@01D2C359.7ABC44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2C359.7ABC447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392680" cy="861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774CBB"/>
    <w:multiLevelType w:val="multilevel"/>
    <w:tmpl w:val="D3F042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FF4078B"/>
    <w:multiLevelType w:val="multilevel"/>
    <w:tmpl w:val="0D3C2C3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741406CD"/>
    <w:multiLevelType w:val="hybridMultilevel"/>
    <w:tmpl w:val="3042E2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12A6"/>
    <w:rsid w:val="00384613"/>
    <w:rsid w:val="004E4EF2"/>
    <w:rsid w:val="005D5661"/>
    <w:rsid w:val="007234FC"/>
    <w:rsid w:val="00851A5F"/>
    <w:rsid w:val="00A532EB"/>
    <w:rsid w:val="00B03091"/>
    <w:rsid w:val="00D826F1"/>
    <w:rsid w:val="00DB12A6"/>
    <w:rsid w:val="00EB4337"/>
    <w:rsid w:val="00FF05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20650EF-4C47-4E52-9E57-94FD90295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B12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12A6"/>
  </w:style>
  <w:style w:type="paragraph" w:styleId="Footer">
    <w:name w:val="footer"/>
    <w:basedOn w:val="Normal"/>
    <w:link w:val="FooterChar"/>
    <w:uiPriority w:val="99"/>
    <w:unhideWhenUsed/>
    <w:rsid w:val="00DB12A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12A6"/>
  </w:style>
  <w:style w:type="character" w:styleId="Hyperlink">
    <w:name w:val="Hyperlink"/>
    <w:basedOn w:val="DefaultParagraphFont"/>
    <w:uiPriority w:val="99"/>
    <w:unhideWhenUsed/>
    <w:rsid w:val="00851A5F"/>
    <w:rPr>
      <w:color w:val="0563C1" w:themeColor="hyperlink"/>
      <w:u w:val="single"/>
    </w:rPr>
  </w:style>
  <w:style w:type="table" w:styleId="TableGrid">
    <w:name w:val="Table Grid"/>
    <w:basedOn w:val="TableNormal"/>
    <w:uiPriority w:val="39"/>
    <w:rsid w:val="00EB43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FF052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JmfncEJwOMJoYVyG93m3UTix_EPDwvfdDQ9lKP-vtr8/edit?pli=1"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jfmueller.faculty.noctrl.edu/toolbox/tasks.ht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facultydevelopment@wilmu.edu" TargetMode="External"/><Relationship Id="rId5" Type="http://schemas.openxmlformats.org/officeDocument/2006/relationships/footnotes" Target="footnotes.xml"/><Relationship Id="rId10" Type="http://schemas.openxmlformats.org/officeDocument/2006/relationships/hyperlink" Target="mailto:facultydevelopment@wilmu.edu" TargetMode="External"/><Relationship Id="rId4" Type="http://schemas.openxmlformats.org/officeDocument/2006/relationships/webSettings" Target="webSettings.xml"/><Relationship Id="rId9" Type="http://schemas.openxmlformats.org/officeDocument/2006/relationships/hyperlink" Target="https://www.youtube.com/watch?v=egu1VOOopWk"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jpg@01D2C359.7ABC4470" TargetMode="External"/><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3</Pages>
  <Words>835</Words>
  <Characters>4766</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Wilmington University</Company>
  <LinksUpToDate>false</LinksUpToDate>
  <CharactersWithSpaces>5590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Simpson, Charles J. (CTE)</dc:creator>
  <cp:keywords/>
  <dc:description/>
  <cp:lastModifiedBy>Simpson, Charles J. (CTE)</cp:lastModifiedBy>
  <cp:revision>6</cp:revision>
  <dcterms:created xsi:type="dcterms:W3CDTF">2017-08-02T13:53:00Z</dcterms:created>
  <dcterms:modified xsi:type="dcterms:W3CDTF">2017-09-28T14:17:00Z</dcterms:modified>
</cp:coreProperties>
</file>