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800262566"/>
        <w:docPartObj>
          <w:docPartGallery w:val="Cover Pages"/>
          <w:docPartUnique/>
        </w:docPartObj>
      </w:sdtPr>
      <w:sdtEndPr/>
      <w:sdtContent>
        <w:p w14:paraId="2D261F3F" w14:textId="6FBC2371" w:rsidR="00037F99" w:rsidRDefault="00037F99">
          <w:r>
            <w:rPr>
              <w:noProof/>
            </w:rPr>
            <mc:AlternateContent>
              <mc:Choice Requires="wpg">
                <w:drawing>
                  <wp:anchor distT="0" distB="0" distL="114300" distR="114300" simplePos="0" relativeHeight="251662336" behindDoc="0" locked="0" layoutInCell="1" allowOverlap="1" wp14:anchorId="2A897899" wp14:editId="76E44EB6">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w16="http://schemas.microsoft.com/office/word/2018/wordml" xmlns:w16cex="http://schemas.microsoft.com/office/word/2018/wordml/cex">
                <w:pict>
                  <v:group w14:anchorId="204EFFDF"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" stroked="f" strokeweight="1pt">
                      <v:fill r:id="rId9" o:title="" recolor="t" rotate="t" type="frame"/>
                    </v:rect>
                    <w10:wrap anchorx="page" anchory="page"/>
                  </v:group>
                </w:pict>
              </mc:Fallback>
            </mc:AlternateContent>
          </w:r>
          <w:r>
            <w:rPr>
              <w:noProof/>
            </w:rPr>
            <mc:AlternateContent>
              <mc:Choice Requires="wps">
                <w:drawing>
                  <wp:anchor distT="0" distB="0" distL="114300" distR="114300" simplePos="0" relativeHeight="251659264" behindDoc="0" locked="0" layoutInCell="1" allowOverlap="1" wp14:anchorId="5E7BA40E" wp14:editId="1FA8A9B4">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E39B10" w14:textId="370DB19B" w:rsidR="00037F99" w:rsidRDefault="00775E16">
                                <w:pPr>
                                  <w:jc w:val="right"/>
                                  <w:rPr>
                                    <w:color w:val="4472C4" w:themeColor="accent1"/>
                                    <w:sz w:val="64"/>
                                    <w:szCs w:val="64"/>
                                  </w:rPr>
                                </w:pPr>
                                <w:sdt>
                                  <w:sdtPr>
                                    <w:rPr>
                                      <w:rFonts w:ascii="Eras Bold ITC" w:hAnsi="Eras Bold ITC"/>
                                      <w:b/>
                                      <w:bCs/>
                                      <w:caps/>
                                      <w:color w:val="4472C4" w:themeColor="accent1"/>
                                      <w:sz w:val="56"/>
                                      <w:szCs w:val="62"/>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037F99" w:rsidRPr="00037F99">
                                      <w:rPr>
                                        <w:rFonts w:ascii="Eras Bold ITC" w:hAnsi="Eras Bold ITC"/>
                                        <w:b/>
                                        <w:bCs/>
                                        <w:caps/>
                                        <w:color w:val="4472C4" w:themeColor="accent1"/>
                                        <w:sz w:val="56"/>
                                        <w:szCs w:val="62"/>
                                      </w:rPr>
                                      <w:t>Social studies praxis prep seminar series</w:t>
                                    </w:r>
                                  </w:sdtContent>
                                </w:sdt>
                              </w:p>
                              <w:sdt>
                                <w:sdtPr>
                                  <w:rPr>
                                    <w:rFonts w:ascii="Arial" w:hAnsi="Arial" w:cs="Arial"/>
                                    <w:b/>
                                    <w:bCs/>
                                    <w:color w:val="404040" w:themeColor="text1" w:themeTint="BF"/>
                                    <w:sz w:val="32"/>
                                    <w:szCs w:val="32"/>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15C09540" w14:textId="13EF5FBC" w:rsidR="00037F99" w:rsidRPr="00037F99" w:rsidRDefault="00037F99">
                                    <w:pPr>
                                      <w:jc w:val="right"/>
                                      <w:rPr>
                                        <w:rFonts w:ascii="Arial" w:hAnsi="Arial" w:cs="Arial"/>
                                        <w:b/>
                                        <w:bCs/>
                                        <w:smallCaps/>
                                        <w:color w:val="404040" w:themeColor="text1" w:themeTint="BF"/>
                                        <w:sz w:val="32"/>
                                        <w:szCs w:val="32"/>
                                      </w:rPr>
                                    </w:pPr>
                                    <w:r w:rsidRPr="00037F99">
                                      <w:rPr>
                                        <w:rFonts w:ascii="Arial" w:hAnsi="Arial" w:cs="Arial"/>
                                        <w:b/>
                                        <w:bCs/>
                                        <w:color w:val="404040" w:themeColor="text1" w:themeTint="BF"/>
                                        <w:sz w:val="32"/>
                                        <w:szCs w:val="32"/>
                                      </w:rPr>
                                      <w:t>Wilmington University – Student Success Center</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5E7BA40E" id="_x0000_t202" coordsize="21600,21600" o:spt="202" path="m,l,21600r21600,l21600,xe">
                    <v:stroke joinstyle="miter"/>
                    <v:path gradientshapeok="t" o:connecttype="rect"/>
                  </v:shapetype>
                  <v:shape id="Text Box 154" o:spid="_x0000_s1026"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" filled="f" stroked="f" strokeweight=".5pt">
                    <v:textbox inset="126pt,0,54pt,0">
                      <w:txbxContent>
                        <w:p w14:paraId="6BE39B10" w14:textId="370DB19B" w:rsidR="00037F99" w:rsidRDefault="003A7C87">
                          <w:pPr>
                            <w:jc w:val="right"/>
                            <w:rPr>
                              <w:color w:val="4472C4" w:themeColor="accent1"/>
                              <w:sz w:val="64"/>
                              <w:szCs w:val="64"/>
                            </w:rPr>
                          </w:pPr>
                          <w:sdt>
                            <w:sdtPr>
                              <w:rPr>
                                <w:rFonts w:ascii="Eras Bold ITC" w:hAnsi="Eras Bold ITC"/>
                                <w:b/>
                                <w:bCs/>
                                <w:caps/>
                                <w:color w:val="4472C4" w:themeColor="accent1"/>
                                <w:sz w:val="56"/>
                                <w:szCs w:val="62"/>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037F99" w:rsidRPr="00037F99">
                                <w:rPr>
                                  <w:rFonts w:ascii="Eras Bold ITC" w:hAnsi="Eras Bold ITC"/>
                                  <w:b/>
                                  <w:bCs/>
                                  <w:caps/>
                                  <w:color w:val="4472C4" w:themeColor="accent1"/>
                                  <w:sz w:val="56"/>
                                  <w:szCs w:val="62"/>
                                </w:rPr>
                                <w:t>Social studies praxis prep seminar series</w:t>
                              </w:r>
                            </w:sdtContent>
                          </w:sdt>
                        </w:p>
                        <w:sdt>
                          <w:sdtPr>
                            <w:rPr>
                              <w:rFonts w:ascii="Arial" w:hAnsi="Arial" w:cs="Arial"/>
                              <w:b/>
                              <w:bCs/>
                              <w:color w:val="404040" w:themeColor="text1" w:themeTint="BF"/>
                              <w:sz w:val="32"/>
                              <w:szCs w:val="32"/>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15C09540" w14:textId="13EF5FBC" w:rsidR="00037F99" w:rsidRPr="00037F99" w:rsidRDefault="00037F99">
                              <w:pPr>
                                <w:jc w:val="right"/>
                                <w:rPr>
                                  <w:rFonts w:ascii="Arial" w:hAnsi="Arial" w:cs="Arial"/>
                                  <w:b/>
                                  <w:bCs/>
                                  <w:smallCaps/>
                                  <w:color w:val="404040" w:themeColor="text1" w:themeTint="BF"/>
                                  <w:sz w:val="32"/>
                                  <w:szCs w:val="32"/>
                                </w:rPr>
                              </w:pPr>
                              <w:r w:rsidRPr="00037F99">
                                <w:rPr>
                                  <w:rFonts w:ascii="Arial" w:hAnsi="Arial" w:cs="Arial"/>
                                  <w:b/>
                                  <w:bCs/>
                                  <w:color w:val="404040" w:themeColor="text1" w:themeTint="BF"/>
                                  <w:sz w:val="32"/>
                                  <w:szCs w:val="32"/>
                                </w:rPr>
                                <w:t>Wilmington University – Student Success Center</w:t>
                              </w:r>
                            </w:p>
                          </w:sdtContent>
                        </w:sdt>
                      </w:txbxContent>
                    </v:textbox>
                    <w10:wrap type="square" anchorx="page" anchory="page"/>
                  </v:shape>
                </w:pict>
              </mc:Fallback>
            </mc:AlternateContent>
          </w:r>
        </w:p>
        <w:p w14:paraId="6D350871" w14:textId="7BDCF651" w:rsidR="00037F99" w:rsidRDefault="00037F99">
          <w:r>
            <w:br w:type="page"/>
          </w:r>
        </w:p>
      </w:sdtContent>
    </w:sdt>
    <w:p w14:paraId="3A1B8383" w14:textId="77777777" w:rsidR="00037F99" w:rsidRDefault="00037F99" w:rsidP="00037F99">
      <w:r>
        <w:rPr>
          <w:noProof/>
        </w:rPr>
        <w:lastRenderedPageBreak/>
        <mc:AlternateContent>
          <mc:Choice Requires="wps">
            <w:drawing>
              <wp:anchor distT="0" distB="0" distL="114300" distR="114300" simplePos="0" relativeHeight="251664384" behindDoc="0" locked="0" layoutInCell="1" allowOverlap="1" wp14:anchorId="7C64B043" wp14:editId="085C636C">
                <wp:simplePos x="0" y="0"/>
                <wp:positionH relativeFrom="column">
                  <wp:posOffset>-457200</wp:posOffset>
                </wp:positionH>
                <wp:positionV relativeFrom="paragraph">
                  <wp:posOffset>57150</wp:posOffset>
                </wp:positionV>
                <wp:extent cx="7858125" cy="0"/>
                <wp:effectExtent l="0" t="12700" r="15875" b="12700"/>
                <wp:wrapNone/>
                <wp:docPr id="1" name="Straight Connector 1"/>
                <wp:cNvGraphicFramePr/>
                <a:graphic xmlns:a="http://schemas.openxmlformats.org/drawingml/2006/main">
                  <a:graphicData uri="http://schemas.microsoft.com/office/word/2010/wordprocessingShape">
                    <wps:wsp>
                      <wps:cNvCnPr/>
                      <wps:spPr>
                        <a:xfrm>
                          <a:off x="0" y="0"/>
                          <a:ext cx="7858125" cy="0"/>
                        </a:xfrm>
                        <a:prstGeom prst="line">
                          <a:avLst/>
                        </a:prstGeom>
                        <a:ln w="19050">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http://schemas.microsoft.com/office/word/2018/wordml" xmlns:w16cex="http://schemas.microsoft.com/office/word/2018/wordml/cex">
            <w:pict>
              <v:line w14:anchorId="16D9338E" id="Straight Connector 1"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pt,4.5pt" to="582.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" strokecolor="#2e74b5 [2408]" strokeweight="1.5pt">
                <v:stroke joinstyle="miter"/>
              </v:line>
            </w:pict>
          </mc:Fallback>
        </mc:AlternateContent>
      </w:r>
    </w:p>
    <w:p w14:paraId="4C90FDE6" w14:textId="4F35CFFB" w:rsidR="00037F99" w:rsidRPr="00BB2FE2" w:rsidRDefault="00037F99" w:rsidP="00037F99">
      <w:pPr>
        <w:pStyle w:val="Title"/>
        <w:rPr>
          <w:rStyle w:val="Emphasis"/>
          <w:sz w:val="56"/>
        </w:rPr>
      </w:pPr>
      <w:r w:rsidRPr="00BB2FE2">
        <w:rPr>
          <w:rStyle w:val="Emphasis"/>
          <w:sz w:val="56"/>
        </w:rPr>
        <w:t xml:space="preserve">Social Studies Content Area: </w:t>
      </w:r>
      <w:r w:rsidR="00824685">
        <w:rPr>
          <w:rStyle w:val="Emphasis"/>
          <w:b/>
          <w:sz w:val="56"/>
        </w:rPr>
        <w:t>Civics</w:t>
      </w:r>
      <w:r w:rsidRPr="00BB2FE2">
        <w:rPr>
          <w:rStyle w:val="Emphasis"/>
          <w:b/>
          <w:sz w:val="56"/>
        </w:rPr>
        <w:t xml:space="preserve"> </w:t>
      </w:r>
    </w:p>
    <w:p w14:paraId="71693B11" w14:textId="77777777" w:rsidR="00037F99" w:rsidRDefault="00037F99" w:rsidP="00037F99">
      <w:r>
        <w:rPr>
          <w:i/>
          <w:iCs/>
          <w:noProof/>
          <w:sz w:val="56"/>
        </w:rPr>
        <mc:AlternateContent>
          <mc:Choice Requires="wps">
            <w:drawing>
              <wp:anchor distT="0" distB="0" distL="114300" distR="114300" simplePos="0" relativeHeight="251665408" behindDoc="0" locked="0" layoutInCell="1" allowOverlap="1" wp14:anchorId="2ECC7A50" wp14:editId="5EF2E263">
                <wp:simplePos x="0" y="0"/>
                <wp:positionH relativeFrom="column">
                  <wp:posOffset>-438150</wp:posOffset>
                </wp:positionH>
                <wp:positionV relativeFrom="paragraph">
                  <wp:posOffset>183515</wp:posOffset>
                </wp:positionV>
                <wp:extent cx="7781925" cy="0"/>
                <wp:effectExtent l="0" t="12700" r="15875" b="12700"/>
                <wp:wrapNone/>
                <wp:docPr id="2" name="Straight Connector 2"/>
                <wp:cNvGraphicFramePr/>
                <a:graphic xmlns:a="http://schemas.openxmlformats.org/drawingml/2006/main">
                  <a:graphicData uri="http://schemas.microsoft.com/office/word/2010/wordprocessingShape">
                    <wps:wsp>
                      <wps:cNvCnPr/>
                      <wps:spPr>
                        <a:xfrm flipV="1">
                          <a:off x="0" y="0"/>
                          <a:ext cx="7781925" cy="0"/>
                        </a:xfrm>
                        <a:prstGeom prst="line">
                          <a:avLst/>
                        </a:prstGeom>
                        <a:ln w="19050">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http://schemas.microsoft.com/office/word/2018/wordml" xmlns:w16cex="http://schemas.microsoft.com/office/word/2018/wordml/cex">
            <w:pict>
              <v:line w14:anchorId="66C0B322" id="Straight Connector 2" o:spid="_x0000_s1026" style="position:absolute;flip:y;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5pt,14.45pt" to="578.2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" strokecolor="#2e74b5 [2408]" strokeweight="1.5pt">
                <v:stroke joinstyle="miter"/>
              </v:line>
            </w:pict>
          </mc:Fallback>
        </mc:AlternateContent>
      </w:r>
    </w:p>
    <w:p w14:paraId="110B8520" w14:textId="77777777" w:rsidR="00037F99" w:rsidRDefault="00037F99" w:rsidP="00037F99">
      <w:pPr>
        <w:rPr>
          <w:rFonts w:ascii="Eras Bold ITC" w:hAnsi="Eras Bold ITC" w:cs="Arial"/>
          <w:sz w:val="36"/>
        </w:rPr>
      </w:pPr>
    </w:p>
    <w:p w14:paraId="32C2C059" w14:textId="2A4F0425" w:rsidR="005C1578" w:rsidRPr="00037F99" w:rsidRDefault="00037F99">
      <w:pPr>
        <w:rPr>
          <w:rFonts w:ascii="Eras Bold ITC" w:hAnsi="Eras Bold ITC" w:cs="Arial"/>
          <w:sz w:val="52"/>
          <w:szCs w:val="40"/>
        </w:rPr>
      </w:pPr>
      <w:r w:rsidRPr="00037F99">
        <w:rPr>
          <w:rFonts w:ascii="Eras Bold ITC" w:hAnsi="Eras Bold ITC" w:cs="Arial"/>
          <w:sz w:val="52"/>
          <w:szCs w:val="40"/>
        </w:rPr>
        <w:t>Delaware State Standards</w:t>
      </w:r>
    </w:p>
    <w:p w14:paraId="6911E8EC" w14:textId="77777777" w:rsidR="00037F99" w:rsidRDefault="00037F99">
      <w:pPr>
        <w:rPr>
          <w:rFonts w:ascii="Arial" w:hAnsi="Arial" w:cs="Arial"/>
          <w:sz w:val="36"/>
        </w:rPr>
      </w:pPr>
    </w:p>
    <w:p w14:paraId="472F7297" w14:textId="1A427E57" w:rsidR="00037F99" w:rsidRDefault="00037F99">
      <w:pPr>
        <w:rPr>
          <w:rFonts w:ascii="Arial" w:hAnsi="Arial" w:cs="Arial"/>
          <w:sz w:val="32"/>
          <w:szCs w:val="22"/>
        </w:rPr>
      </w:pPr>
      <w:r w:rsidRPr="00037F99">
        <w:rPr>
          <w:rFonts w:ascii="Arial" w:hAnsi="Arial" w:cs="Arial"/>
          <w:sz w:val="32"/>
          <w:szCs w:val="22"/>
        </w:rPr>
        <w:t xml:space="preserve">In this </w:t>
      </w:r>
      <w:r>
        <w:rPr>
          <w:rFonts w:ascii="Arial" w:hAnsi="Arial" w:cs="Arial"/>
          <w:sz w:val="32"/>
          <w:szCs w:val="22"/>
        </w:rPr>
        <w:t>section, we will be covering the Delaware State Social Studies Standards for both Elementary and Middle Level</w:t>
      </w:r>
    </w:p>
    <w:p w14:paraId="03F59212" w14:textId="7EF1746F" w:rsidR="00037F99" w:rsidRDefault="00037F99">
      <w:pPr>
        <w:rPr>
          <w:rFonts w:ascii="Arial" w:hAnsi="Arial" w:cs="Arial"/>
          <w:sz w:val="32"/>
          <w:szCs w:val="22"/>
        </w:rPr>
      </w:pPr>
    </w:p>
    <w:p w14:paraId="100CB37F" w14:textId="7F3FD175" w:rsidR="00037F99" w:rsidRPr="00037F99" w:rsidRDefault="00037F99">
      <w:pPr>
        <w:rPr>
          <w:rFonts w:ascii="Eras Bold ITC" w:hAnsi="Eras Bold ITC" w:cs="Arial"/>
          <w:b/>
          <w:bCs/>
          <w:sz w:val="36"/>
          <w:u w:val="single"/>
        </w:rPr>
      </w:pPr>
      <w:r w:rsidRPr="00037F99">
        <w:rPr>
          <w:rFonts w:ascii="Eras Bold ITC" w:hAnsi="Eras Bold ITC" w:cs="Arial"/>
          <w:b/>
          <w:bCs/>
          <w:sz w:val="36"/>
          <w:u w:val="single"/>
        </w:rPr>
        <w:t xml:space="preserve">Social Studies </w:t>
      </w:r>
      <w:r>
        <w:rPr>
          <w:rFonts w:ascii="Eras Bold ITC" w:hAnsi="Eras Bold ITC" w:cs="Arial"/>
          <w:b/>
          <w:bCs/>
          <w:sz w:val="36"/>
          <w:u w:val="single"/>
        </w:rPr>
        <w:t xml:space="preserve">Anchor </w:t>
      </w:r>
      <w:r w:rsidRPr="00037F99">
        <w:rPr>
          <w:rFonts w:ascii="Eras Bold ITC" w:hAnsi="Eras Bold ITC" w:cs="Arial"/>
          <w:b/>
          <w:bCs/>
          <w:sz w:val="36"/>
          <w:u w:val="single"/>
        </w:rPr>
        <w:t>Standards</w:t>
      </w:r>
    </w:p>
    <w:p w14:paraId="19BA83EB" w14:textId="23638B5D" w:rsidR="00037F99" w:rsidRDefault="00037F99">
      <w:pPr>
        <w:rPr>
          <w:rFonts w:ascii="Eras Bold ITC" w:hAnsi="Eras Bold ITC" w:cs="Arial"/>
          <w:b/>
          <w:bCs/>
        </w:rPr>
      </w:pPr>
    </w:p>
    <w:tbl>
      <w:tblPr>
        <w:tblStyle w:val="TableGrid"/>
        <w:tblW w:w="0" w:type="auto"/>
        <w:tblLook w:val="04A0" w:firstRow="1" w:lastRow="0" w:firstColumn="1" w:lastColumn="0" w:noHBand="0" w:noVBand="1"/>
      </w:tblPr>
      <w:tblGrid>
        <w:gridCol w:w="10790"/>
      </w:tblGrid>
      <w:tr w:rsidR="00037F99" w14:paraId="1CEDE3E2" w14:textId="77777777" w:rsidTr="00037F99">
        <w:trPr>
          <w:trHeight w:val="845"/>
        </w:trPr>
        <w:tc>
          <w:tcPr>
            <w:tcW w:w="10790" w:type="dxa"/>
            <w:shd w:val="clear" w:color="auto" w:fill="8EAADB" w:themeFill="accent1" w:themeFillTint="99"/>
            <w:vAlign w:val="center"/>
          </w:tcPr>
          <w:p w14:paraId="26B5864C" w14:textId="44777F38" w:rsidR="00037F99" w:rsidRPr="00770672" w:rsidRDefault="00770672" w:rsidP="00770672">
            <w:pPr>
              <w:pStyle w:val="NormalWeb"/>
              <w:tabs>
                <w:tab w:val="left" w:pos="6120"/>
              </w:tabs>
              <w:spacing w:before="40" w:beforeAutospacing="0" w:after="40" w:afterAutospacing="0"/>
              <w:jc w:val="center"/>
              <w:rPr>
                <w:rFonts w:asciiTheme="majorHAnsi" w:hAnsiTheme="majorHAnsi"/>
                <w:szCs w:val="22"/>
              </w:rPr>
            </w:pPr>
            <w:r w:rsidRPr="00770672">
              <w:rPr>
                <w:rFonts w:asciiTheme="majorHAnsi" w:hAnsiTheme="majorHAnsi"/>
                <w:b/>
                <w:bCs/>
                <w:sz w:val="28"/>
                <w:szCs w:val="22"/>
              </w:rPr>
              <w:t>Civics Anchor Standard One: Students will examine the structure and purposes of governments with specific emphasis on constitutional democracy [Government].</w:t>
            </w:r>
          </w:p>
        </w:tc>
      </w:tr>
      <w:tr w:rsidR="00037F99" w14:paraId="1B7B8A36" w14:textId="77777777" w:rsidTr="00037F99">
        <w:trPr>
          <w:trHeight w:val="1070"/>
        </w:trPr>
        <w:tc>
          <w:tcPr>
            <w:tcW w:w="10790" w:type="dxa"/>
            <w:vAlign w:val="center"/>
          </w:tcPr>
          <w:p w14:paraId="6D4C1982" w14:textId="10A28360" w:rsidR="00037F99" w:rsidRPr="00770672" w:rsidRDefault="00770672" w:rsidP="00037F99">
            <w:pPr>
              <w:ind w:left="180"/>
              <w:rPr>
                <w:rFonts w:asciiTheme="majorHAnsi" w:hAnsiTheme="majorHAnsi"/>
                <w:color w:val="0000FF"/>
                <w:sz w:val="28"/>
                <w:szCs w:val="28"/>
              </w:rPr>
            </w:pPr>
            <w:r w:rsidRPr="00770672">
              <w:rPr>
                <w:rFonts w:ascii="Calibri Light" w:eastAsia="Times New Roman" w:hAnsi="Calibri Light" w:cs="Times New Roman"/>
                <w:b/>
                <w:sz w:val="28"/>
                <w:szCs w:val="22"/>
              </w:rPr>
              <w:t>K-3a:</w:t>
            </w:r>
            <w:r w:rsidRPr="00770672">
              <w:rPr>
                <w:rFonts w:ascii="Calibri Light" w:eastAsia="Times New Roman" w:hAnsi="Calibri Light" w:cs="Times New Roman"/>
                <w:sz w:val="28"/>
                <w:szCs w:val="22"/>
              </w:rPr>
              <w:t xml:space="preserve"> Students will understand that leaders are sometimes chosen by election, and that elected officials are expected to represent the interests of the people who elected them</w:t>
            </w:r>
          </w:p>
        </w:tc>
      </w:tr>
      <w:tr w:rsidR="00037F99" w14:paraId="4AB7D451" w14:textId="77777777" w:rsidTr="00037F99">
        <w:trPr>
          <w:trHeight w:val="1070"/>
        </w:trPr>
        <w:tc>
          <w:tcPr>
            <w:tcW w:w="10790" w:type="dxa"/>
            <w:vAlign w:val="center"/>
          </w:tcPr>
          <w:p w14:paraId="6D72085D" w14:textId="19DBFF8C" w:rsidR="00037F99" w:rsidRPr="00770672" w:rsidRDefault="00770672" w:rsidP="00037F99">
            <w:pPr>
              <w:ind w:left="180"/>
              <w:rPr>
                <w:rFonts w:asciiTheme="majorHAnsi" w:hAnsiTheme="majorHAnsi"/>
                <w:color w:val="0000FF"/>
                <w:sz w:val="28"/>
                <w:szCs w:val="26"/>
              </w:rPr>
            </w:pPr>
            <w:r w:rsidRPr="00770672">
              <w:rPr>
                <w:rFonts w:asciiTheme="majorHAnsi" w:hAnsiTheme="majorHAnsi"/>
                <w:b/>
                <w:bCs/>
                <w:sz w:val="28"/>
                <w:szCs w:val="22"/>
              </w:rPr>
              <w:t xml:space="preserve">K-3b: </w:t>
            </w:r>
            <w:r w:rsidRPr="00770672">
              <w:rPr>
                <w:rFonts w:asciiTheme="majorHAnsi" w:hAnsiTheme="majorHAnsi" w:cs="Tahoma"/>
                <w:sz w:val="28"/>
                <w:szCs w:val="22"/>
              </w:rPr>
              <w:t>Students will understand that positions of authority carry responsibilities and should be respected</w:t>
            </w:r>
          </w:p>
        </w:tc>
      </w:tr>
      <w:tr w:rsidR="00037F99" w14:paraId="69C82A47" w14:textId="77777777" w:rsidTr="00037F99">
        <w:trPr>
          <w:trHeight w:val="1070"/>
        </w:trPr>
        <w:tc>
          <w:tcPr>
            <w:tcW w:w="10790" w:type="dxa"/>
            <w:vAlign w:val="center"/>
          </w:tcPr>
          <w:p w14:paraId="4ACE5CBA" w14:textId="13112E00" w:rsidR="00037F99" w:rsidRPr="00770672" w:rsidRDefault="00770672" w:rsidP="00037F99">
            <w:pPr>
              <w:ind w:left="180"/>
              <w:jc w:val="both"/>
              <w:rPr>
                <w:rFonts w:asciiTheme="majorHAnsi" w:hAnsiTheme="majorHAnsi"/>
                <w:color w:val="0000FF"/>
                <w:sz w:val="28"/>
                <w:szCs w:val="28"/>
              </w:rPr>
            </w:pPr>
            <w:r w:rsidRPr="00770672">
              <w:rPr>
                <w:rFonts w:asciiTheme="majorHAnsi" w:hAnsiTheme="majorHAnsi"/>
                <w:b/>
                <w:bCs/>
                <w:sz w:val="28"/>
                <w:szCs w:val="22"/>
              </w:rPr>
              <w:t xml:space="preserve">4-5a: </w:t>
            </w:r>
            <w:r w:rsidRPr="00770672">
              <w:rPr>
                <w:rFonts w:asciiTheme="majorHAnsi" w:hAnsiTheme="majorHAnsi"/>
                <w:sz w:val="28"/>
                <w:szCs w:val="22"/>
              </w:rPr>
              <w:t>Students will understand that governments have a variety of structures and exist for many purposes and that in America these are explained in the United States and State constitutions</w:t>
            </w:r>
          </w:p>
        </w:tc>
      </w:tr>
      <w:tr w:rsidR="00770672" w14:paraId="62C7BD9E" w14:textId="77777777" w:rsidTr="00037F99">
        <w:trPr>
          <w:trHeight w:val="1070"/>
        </w:trPr>
        <w:tc>
          <w:tcPr>
            <w:tcW w:w="10790" w:type="dxa"/>
            <w:vAlign w:val="center"/>
          </w:tcPr>
          <w:p w14:paraId="4B2B9A35" w14:textId="18425871" w:rsidR="00770672" w:rsidRPr="00770672" w:rsidRDefault="00770672" w:rsidP="00037F99">
            <w:pPr>
              <w:ind w:left="180"/>
              <w:jc w:val="both"/>
              <w:rPr>
                <w:rFonts w:asciiTheme="majorHAnsi" w:hAnsiTheme="majorHAnsi"/>
                <w:b/>
                <w:bCs/>
                <w:sz w:val="28"/>
                <w:szCs w:val="22"/>
              </w:rPr>
            </w:pPr>
            <w:r w:rsidRPr="00770672">
              <w:rPr>
                <w:rFonts w:asciiTheme="majorHAnsi" w:hAnsiTheme="majorHAnsi"/>
                <w:b/>
                <w:bCs/>
                <w:sz w:val="28"/>
                <w:szCs w:val="22"/>
              </w:rPr>
              <w:t xml:space="preserve">4-5b: </w:t>
            </w:r>
            <w:r w:rsidRPr="00770672">
              <w:rPr>
                <w:rFonts w:asciiTheme="majorHAnsi" w:hAnsiTheme="majorHAnsi"/>
                <w:sz w:val="28"/>
                <w:szCs w:val="22"/>
              </w:rPr>
              <w:t xml:space="preserve">Students will understand that the United States government is divided into executive, legislative, and judicial branches, each with specific responsibilities and powers. </w:t>
            </w:r>
            <w:r w:rsidRPr="00770672">
              <w:rPr>
                <w:rFonts w:asciiTheme="majorHAnsi" w:hAnsiTheme="majorHAnsi"/>
                <w:b/>
                <w:color w:val="0000FF"/>
                <w:sz w:val="28"/>
                <w:szCs w:val="22"/>
              </w:rPr>
              <w:t xml:space="preserve"> </w:t>
            </w:r>
          </w:p>
        </w:tc>
      </w:tr>
      <w:tr w:rsidR="00770672" w14:paraId="6BB81078" w14:textId="77777777" w:rsidTr="00037F99">
        <w:trPr>
          <w:trHeight w:val="1070"/>
        </w:trPr>
        <w:tc>
          <w:tcPr>
            <w:tcW w:w="10790" w:type="dxa"/>
            <w:vAlign w:val="center"/>
          </w:tcPr>
          <w:p w14:paraId="0C67230B" w14:textId="34B8713F" w:rsidR="00770672" w:rsidRPr="00770672" w:rsidRDefault="00770672" w:rsidP="00037F99">
            <w:pPr>
              <w:ind w:left="180"/>
              <w:jc w:val="both"/>
              <w:rPr>
                <w:rFonts w:asciiTheme="majorHAnsi" w:hAnsiTheme="majorHAnsi"/>
                <w:b/>
                <w:bCs/>
                <w:sz w:val="28"/>
                <w:szCs w:val="22"/>
              </w:rPr>
            </w:pPr>
            <w:r w:rsidRPr="00770672">
              <w:rPr>
                <w:rFonts w:asciiTheme="majorHAnsi" w:hAnsiTheme="majorHAnsi"/>
                <w:b/>
                <w:bCs/>
                <w:sz w:val="28"/>
                <w:szCs w:val="22"/>
              </w:rPr>
              <w:t xml:space="preserve">6-8a: </w:t>
            </w:r>
            <w:r w:rsidRPr="00770672">
              <w:rPr>
                <w:rFonts w:asciiTheme="majorHAnsi" w:hAnsiTheme="majorHAnsi"/>
                <w:sz w:val="28"/>
                <w:szCs w:val="22"/>
              </w:rPr>
              <w:t xml:space="preserve">Students will understand why governments have the authority to make, enforce, and interpret laws and regulations, such as levying taxes, conducting foreign policy, and providing for national defense. </w:t>
            </w:r>
            <w:r w:rsidRPr="00770672">
              <w:rPr>
                <w:rFonts w:asciiTheme="majorHAnsi" w:hAnsiTheme="majorHAnsi"/>
                <w:b/>
                <w:sz w:val="28"/>
                <w:szCs w:val="22"/>
              </w:rPr>
              <w:t xml:space="preserve"> </w:t>
            </w:r>
          </w:p>
        </w:tc>
      </w:tr>
      <w:tr w:rsidR="00770672" w14:paraId="627BB7C5" w14:textId="77777777" w:rsidTr="00037F99">
        <w:trPr>
          <w:trHeight w:val="1070"/>
        </w:trPr>
        <w:tc>
          <w:tcPr>
            <w:tcW w:w="10790" w:type="dxa"/>
            <w:vAlign w:val="center"/>
          </w:tcPr>
          <w:p w14:paraId="204A6E71" w14:textId="2F2329D8" w:rsidR="00770672" w:rsidRPr="00770672" w:rsidRDefault="00770672" w:rsidP="00037F99">
            <w:pPr>
              <w:ind w:left="180"/>
              <w:jc w:val="both"/>
              <w:rPr>
                <w:rFonts w:asciiTheme="majorHAnsi" w:hAnsiTheme="majorHAnsi"/>
                <w:b/>
                <w:bCs/>
                <w:sz w:val="28"/>
                <w:szCs w:val="22"/>
              </w:rPr>
            </w:pPr>
            <w:r w:rsidRPr="00770672">
              <w:rPr>
                <w:rFonts w:asciiTheme="majorHAnsi" w:hAnsiTheme="majorHAnsi"/>
                <w:b/>
                <w:bCs/>
                <w:sz w:val="28"/>
                <w:szCs w:val="22"/>
              </w:rPr>
              <w:t xml:space="preserve">6-8b: </w:t>
            </w:r>
            <w:r w:rsidRPr="00770672">
              <w:rPr>
                <w:rFonts w:asciiTheme="majorHAnsi" w:hAnsiTheme="majorHAnsi"/>
                <w:sz w:val="28"/>
                <w:szCs w:val="22"/>
              </w:rPr>
              <w:t>Students will analyze the different functions of federal, state, and local governments in the United States and examine the reasons for the different organizational structures each level of government employs</w:t>
            </w:r>
          </w:p>
        </w:tc>
      </w:tr>
    </w:tbl>
    <w:p w14:paraId="3CE64314" w14:textId="5328F480" w:rsidR="00037F99" w:rsidRDefault="00037F99">
      <w:pPr>
        <w:rPr>
          <w:rFonts w:ascii="Eras Bold ITC" w:hAnsi="Eras Bold ITC" w:cs="Arial"/>
          <w:b/>
          <w:bCs/>
        </w:rPr>
      </w:pPr>
    </w:p>
    <w:tbl>
      <w:tblPr>
        <w:tblStyle w:val="TableGrid"/>
        <w:tblW w:w="0" w:type="auto"/>
        <w:tblLook w:val="04A0" w:firstRow="1" w:lastRow="0" w:firstColumn="1" w:lastColumn="0" w:noHBand="0" w:noVBand="1"/>
      </w:tblPr>
      <w:tblGrid>
        <w:gridCol w:w="10790"/>
      </w:tblGrid>
      <w:tr w:rsidR="00037F99" w14:paraId="7265FD6A" w14:textId="77777777" w:rsidTr="00AE2D02">
        <w:trPr>
          <w:trHeight w:val="845"/>
        </w:trPr>
        <w:tc>
          <w:tcPr>
            <w:tcW w:w="10790" w:type="dxa"/>
            <w:shd w:val="clear" w:color="auto" w:fill="8EAADB" w:themeFill="accent1" w:themeFillTint="99"/>
            <w:vAlign w:val="center"/>
          </w:tcPr>
          <w:p w14:paraId="4A4C765F" w14:textId="290FF711" w:rsidR="00037F99" w:rsidRPr="00653253" w:rsidRDefault="00770672" w:rsidP="00770672">
            <w:pPr>
              <w:pStyle w:val="NormalWeb"/>
              <w:jc w:val="center"/>
              <w:rPr>
                <w:rFonts w:ascii="Calibri Light" w:hAnsi="Calibri Light"/>
                <w:b/>
                <w:bCs/>
                <w:sz w:val="30"/>
                <w:szCs w:val="30"/>
              </w:rPr>
            </w:pPr>
            <w:r w:rsidRPr="00770672">
              <w:rPr>
                <w:rFonts w:asciiTheme="majorHAnsi" w:hAnsiTheme="majorHAnsi"/>
                <w:b/>
                <w:bCs/>
                <w:sz w:val="28"/>
                <w:szCs w:val="22"/>
              </w:rPr>
              <w:t>Civics Anchor Standard Two: Students will understand the principles and ideals underlying the American political system [Politics].</w:t>
            </w:r>
          </w:p>
        </w:tc>
      </w:tr>
      <w:tr w:rsidR="00037F99" w14:paraId="1DB5E663" w14:textId="77777777" w:rsidTr="00AE2D02">
        <w:trPr>
          <w:trHeight w:val="1070"/>
        </w:trPr>
        <w:tc>
          <w:tcPr>
            <w:tcW w:w="10790" w:type="dxa"/>
            <w:vAlign w:val="center"/>
          </w:tcPr>
          <w:p w14:paraId="4DB7C2B8" w14:textId="36F23309" w:rsidR="00037F99" w:rsidRPr="00770672" w:rsidRDefault="00770672" w:rsidP="00AE2D02">
            <w:pPr>
              <w:ind w:left="180"/>
              <w:rPr>
                <w:rFonts w:asciiTheme="majorHAnsi" w:hAnsiTheme="majorHAnsi"/>
                <w:color w:val="0000FF"/>
                <w:sz w:val="28"/>
                <w:szCs w:val="28"/>
              </w:rPr>
            </w:pPr>
            <w:r w:rsidRPr="00770672">
              <w:rPr>
                <w:rFonts w:asciiTheme="majorHAnsi" w:hAnsiTheme="majorHAnsi"/>
                <w:b/>
                <w:bCs/>
                <w:sz w:val="28"/>
                <w:szCs w:val="22"/>
              </w:rPr>
              <w:t xml:space="preserve">K-3a: </w:t>
            </w:r>
            <w:r w:rsidRPr="00770672">
              <w:rPr>
                <w:rFonts w:asciiTheme="majorHAnsi" w:hAnsiTheme="majorHAnsi"/>
                <w:sz w:val="28"/>
                <w:szCs w:val="22"/>
              </w:rPr>
              <w:t>Students will understand that respect for others, their opinions, and their property is a foundation of civil society in the United States</w:t>
            </w:r>
          </w:p>
        </w:tc>
      </w:tr>
      <w:tr w:rsidR="00037F99" w14:paraId="436D37B7" w14:textId="77777777" w:rsidTr="00AE2D02">
        <w:trPr>
          <w:trHeight w:val="1070"/>
        </w:trPr>
        <w:tc>
          <w:tcPr>
            <w:tcW w:w="10790" w:type="dxa"/>
            <w:vAlign w:val="center"/>
          </w:tcPr>
          <w:p w14:paraId="665419C3" w14:textId="5D011FB1" w:rsidR="00037F99" w:rsidRPr="00770672" w:rsidRDefault="00770672" w:rsidP="00AE2D02">
            <w:pPr>
              <w:ind w:left="180"/>
              <w:rPr>
                <w:rFonts w:asciiTheme="majorHAnsi" w:hAnsiTheme="majorHAnsi"/>
                <w:color w:val="0000FF"/>
                <w:sz w:val="28"/>
                <w:szCs w:val="28"/>
              </w:rPr>
            </w:pPr>
            <w:r w:rsidRPr="00770672">
              <w:rPr>
                <w:rFonts w:asciiTheme="majorHAnsi" w:hAnsiTheme="majorHAnsi"/>
                <w:b/>
                <w:bCs/>
                <w:sz w:val="28"/>
                <w:szCs w:val="22"/>
              </w:rPr>
              <w:lastRenderedPageBreak/>
              <w:t xml:space="preserve">4-5a: </w:t>
            </w:r>
            <w:r w:rsidRPr="00770672">
              <w:rPr>
                <w:rFonts w:asciiTheme="majorHAnsi" w:hAnsiTheme="majorHAnsi" w:cs="Tahoma"/>
                <w:bCs/>
                <w:sz w:val="28"/>
                <w:szCs w:val="22"/>
              </w:rPr>
              <w:t xml:space="preserve">Students will understand that the principle of due process </w:t>
            </w:r>
            <w:r w:rsidRPr="00770672">
              <w:rPr>
                <w:rFonts w:asciiTheme="majorHAnsi" w:hAnsiTheme="majorHAnsi" w:cs="Tahoma"/>
                <w:sz w:val="28"/>
                <w:szCs w:val="22"/>
              </w:rPr>
              <w:t>protects American citizens by requiring the government to pass and follow fair laws and use fair procedures to execute and enforce those laws</w:t>
            </w:r>
          </w:p>
        </w:tc>
      </w:tr>
      <w:tr w:rsidR="00037F99" w14:paraId="0C82AF19" w14:textId="77777777" w:rsidTr="00AE2D02">
        <w:trPr>
          <w:trHeight w:val="1070"/>
        </w:trPr>
        <w:tc>
          <w:tcPr>
            <w:tcW w:w="10790" w:type="dxa"/>
            <w:vAlign w:val="center"/>
          </w:tcPr>
          <w:p w14:paraId="4FFF3435" w14:textId="46944358" w:rsidR="00037F99" w:rsidRPr="00770672" w:rsidRDefault="00770672" w:rsidP="00AE2D02">
            <w:pPr>
              <w:ind w:left="180"/>
              <w:jc w:val="both"/>
              <w:rPr>
                <w:rFonts w:asciiTheme="majorHAnsi" w:hAnsiTheme="majorHAnsi"/>
                <w:color w:val="0000FF"/>
                <w:sz w:val="28"/>
                <w:szCs w:val="28"/>
              </w:rPr>
            </w:pPr>
            <w:r w:rsidRPr="00770672">
              <w:rPr>
                <w:rFonts w:asciiTheme="majorHAnsi" w:hAnsiTheme="majorHAnsi"/>
                <w:b/>
                <w:bCs/>
                <w:sz w:val="28"/>
                <w:szCs w:val="22"/>
              </w:rPr>
              <w:t xml:space="preserve">4-5b: </w:t>
            </w:r>
            <w:r w:rsidRPr="00770672">
              <w:rPr>
                <w:rFonts w:asciiTheme="majorHAnsi" w:hAnsiTheme="majorHAnsi"/>
                <w:sz w:val="28"/>
                <w:szCs w:val="22"/>
              </w:rPr>
              <w:t>Students will understand that a society based on the ideal of individual liberty requires a commitment on the part of its citizens to the principles of civic responsibility and personal civility</w:t>
            </w:r>
          </w:p>
        </w:tc>
      </w:tr>
      <w:tr w:rsidR="00770672" w14:paraId="38A0A4B4" w14:textId="77777777" w:rsidTr="00AE2D02">
        <w:trPr>
          <w:trHeight w:val="1070"/>
        </w:trPr>
        <w:tc>
          <w:tcPr>
            <w:tcW w:w="10790" w:type="dxa"/>
            <w:vAlign w:val="center"/>
          </w:tcPr>
          <w:p w14:paraId="2F0A4909" w14:textId="50ED4628" w:rsidR="00770672" w:rsidRPr="00770672" w:rsidRDefault="00770672" w:rsidP="00AE2D02">
            <w:pPr>
              <w:ind w:left="180"/>
              <w:jc w:val="both"/>
              <w:rPr>
                <w:rFonts w:asciiTheme="majorHAnsi" w:hAnsiTheme="majorHAnsi"/>
                <w:b/>
                <w:bCs/>
                <w:sz w:val="28"/>
                <w:szCs w:val="22"/>
              </w:rPr>
            </w:pPr>
            <w:r w:rsidRPr="00770672">
              <w:rPr>
                <w:rFonts w:ascii="Calibri Light" w:eastAsia="Times New Roman" w:hAnsi="Calibri Light" w:cs="Times New Roman"/>
                <w:b/>
                <w:bCs/>
                <w:sz w:val="28"/>
                <w:szCs w:val="22"/>
              </w:rPr>
              <w:t xml:space="preserve">6-8a: </w:t>
            </w:r>
            <w:r w:rsidRPr="00770672">
              <w:rPr>
                <w:rFonts w:ascii="Calibri Light" w:eastAsia="Times New Roman" w:hAnsi="Calibri Light" w:cs="Times New Roman"/>
                <w:sz w:val="28"/>
                <w:szCs w:val="22"/>
              </w:rPr>
              <w:t>Students will understand that the concept of majority rule does not mean that the rights of minorities may be disregarded and will examine and apply the protections accorded those minorities in the American political system.</w:t>
            </w:r>
          </w:p>
        </w:tc>
      </w:tr>
      <w:tr w:rsidR="00770672" w14:paraId="69A828B1" w14:textId="77777777" w:rsidTr="00AE2D02">
        <w:trPr>
          <w:trHeight w:val="1070"/>
        </w:trPr>
        <w:tc>
          <w:tcPr>
            <w:tcW w:w="10790" w:type="dxa"/>
            <w:vAlign w:val="center"/>
          </w:tcPr>
          <w:p w14:paraId="31140FA0" w14:textId="6209DF5C" w:rsidR="00770672" w:rsidRPr="00770672" w:rsidRDefault="00770672" w:rsidP="00AE2D02">
            <w:pPr>
              <w:ind w:left="180"/>
              <w:jc w:val="both"/>
              <w:rPr>
                <w:rFonts w:ascii="Calibri Light" w:eastAsia="Times New Roman" w:hAnsi="Calibri Light" w:cs="Times New Roman"/>
                <w:b/>
                <w:bCs/>
                <w:sz w:val="28"/>
                <w:szCs w:val="22"/>
              </w:rPr>
            </w:pPr>
            <w:r w:rsidRPr="00770672">
              <w:rPr>
                <w:rFonts w:asciiTheme="majorHAnsi" w:hAnsiTheme="majorHAnsi"/>
                <w:b/>
                <w:bCs/>
                <w:sz w:val="28"/>
                <w:szCs w:val="22"/>
              </w:rPr>
              <w:t xml:space="preserve">6-8b: </w:t>
            </w:r>
            <w:r w:rsidRPr="00770672">
              <w:rPr>
                <w:rFonts w:asciiTheme="majorHAnsi" w:hAnsiTheme="majorHAnsi"/>
                <w:sz w:val="28"/>
                <w:szCs w:val="22"/>
              </w:rPr>
              <w:t>Students will understand the principles and content of major American state papers such as the Declaration of Independence; United States Constitution (including the Bill of Rights); and the Federalist Papers</w:t>
            </w:r>
          </w:p>
        </w:tc>
      </w:tr>
    </w:tbl>
    <w:p w14:paraId="1E739507" w14:textId="77777777" w:rsidR="00037F99" w:rsidRDefault="00037F99">
      <w:pPr>
        <w:rPr>
          <w:rFonts w:ascii="Eras Bold ITC" w:hAnsi="Eras Bold ITC" w:cs="Arial"/>
          <w:b/>
          <w:bCs/>
        </w:rPr>
      </w:pPr>
    </w:p>
    <w:tbl>
      <w:tblPr>
        <w:tblStyle w:val="TableGrid"/>
        <w:tblW w:w="0" w:type="auto"/>
        <w:tblLook w:val="04A0" w:firstRow="1" w:lastRow="0" w:firstColumn="1" w:lastColumn="0" w:noHBand="0" w:noVBand="1"/>
      </w:tblPr>
      <w:tblGrid>
        <w:gridCol w:w="10790"/>
      </w:tblGrid>
      <w:tr w:rsidR="00037F99" w14:paraId="1C683D2E" w14:textId="77777777" w:rsidTr="00AE2D02">
        <w:trPr>
          <w:trHeight w:val="845"/>
        </w:trPr>
        <w:tc>
          <w:tcPr>
            <w:tcW w:w="10790" w:type="dxa"/>
            <w:shd w:val="clear" w:color="auto" w:fill="8EAADB" w:themeFill="accent1" w:themeFillTint="99"/>
            <w:vAlign w:val="center"/>
          </w:tcPr>
          <w:p w14:paraId="797BC602" w14:textId="21CB663F" w:rsidR="00037F99" w:rsidRPr="00770672" w:rsidRDefault="00770672" w:rsidP="00770672">
            <w:pPr>
              <w:jc w:val="center"/>
              <w:rPr>
                <w:rFonts w:asciiTheme="majorHAnsi" w:hAnsiTheme="majorHAnsi"/>
                <w:b/>
                <w:bCs/>
                <w:sz w:val="22"/>
                <w:szCs w:val="22"/>
              </w:rPr>
            </w:pPr>
            <w:r w:rsidRPr="00770672">
              <w:rPr>
                <w:rFonts w:asciiTheme="majorHAnsi" w:hAnsiTheme="majorHAnsi"/>
                <w:b/>
                <w:bCs/>
                <w:sz w:val="32"/>
                <w:szCs w:val="22"/>
              </w:rPr>
              <w:t>Civics Anchor Standard Three: Students will understand the responsibilities, rights, and privileges of United States citizens [Citizenship].</w:t>
            </w:r>
          </w:p>
        </w:tc>
      </w:tr>
      <w:tr w:rsidR="00037F99" w14:paraId="2101D055" w14:textId="77777777" w:rsidTr="00AE2D02">
        <w:trPr>
          <w:trHeight w:val="1070"/>
        </w:trPr>
        <w:tc>
          <w:tcPr>
            <w:tcW w:w="10790" w:type="dxa"/>
            <w:vAlign w:val="center"/>
          </w:tcPr>
          <w:p w14:paraId="65FFCA53" w14:textId="7E522CDC" w:rsidR="00037F99" w:rsidRPr="00770672" w:rsidRDefault="00770672" w:rsidP="00037F99">
            <w:pPr>
              <w:ind w:left="180"/>
              <w:jc w:val="both"/>
              <w:rPr>
                <w:rFonts w:asciiTheme="majorHAnsi" w:hAnsiTheme="majorHAnsi"/>
                <w:sz w:val="28"/>
                <w:szCs w:val="28"/>
              </w:rPr>
            </w:pPr>
            <w:r w:rsidRPr="00770672">
              <w:rPr>
                <w:rFonts w:asciiTheme="majorHAnsi" w:hAnsiTheme="majorHAnsi"/>
                <w:b/>
                <w:bCs/>
                <w:sz w:val="28"/>
                <w:szCs w:val="22"/>
              </w:rPr>
              <w:t xml:space="preserve">K-3a: </w:t>
            </w:r>
            <w:r w:rsidRPr="00770672">
              <w:rPr>
                <w:rFonts w:asciiTheme="majorHAnsi" w:hAnsiTheme="majorHAnsi" w:cs="Tahoma"/>
                <w:sz w:val="28"/>
                <w:szCs w:val="22"/>
              </w:rPr>
              <w:t>Students will understand that American citizens have distinct rights, responsibilities, and privileges</w:t>
            </w:r>
          </w:p>
        </w:tc>
      </w:tr>
      <w:tr w:rsidR="00037F99" w14:paraId="3007BA47" w14:textId="77777777" w:rsidTr="00AE2D02">
        <w:trPr>
          <w:trHeight w:val="1070"/>
        </w:trPr>
        <w:tc>
          <w:tcPr>
            <w:tcW w:w="10790" w:type="dxa"/>
            <w:vAlign w:val="center"/>
          </w:tcPr>
          <w:p w14:paraId="5DA22239" w14:textId="00269986" w:rsidR="00037F99" w:rsidRPr="00770672" w:rsidRDefault="00770672" w:rsidP="00AE2D02">
            <w:pPr>
              <w:ind w:left="180"/>
              <w:rPr>
                <w:rFonts w:asciiTheme="majorHAnsi" w:hAnsiTheme="majorHAnsi"/>
                <w:color w:val="0000FF"/>
                <w:sz w:val="28"/>
                <w:szCs w:val="28"/>
              </w:rPr>
            </w:pPr>
            <w:r w:rsidRPr="00770672">
              <w:rPr>
                <w:rFonts w:asciiTheme="majorHAnsi" w:hAnsiTheme="majorHAnsi"/>
                <w:b/>
                <w:bCs/>
                <w:sz w:val="28"/>
                <w:szCs w:val="22"/>
              </w:rPr>
              <w:t xml:space="preserve">4-5a: </w:t>
            </w:r>
            <w:r w:rsidRPr="00770672">
              <w:rPr>
                <w:rFonts w:asciiTheme="majorHAnsi" w:hAnsiTheme="majorHAnsi" w:cs="Tahoma"/>
                <w:bCs/>
                <w:sz w:val="28"/>
                <w:szCs w:val="22"/>
              </w:rPr>
              <w:t>Students will apply the fundamental rights and protections of American citizens guaranteed in the Bill of Rights to everyday situations</w:t>
            </w:r>
          </w:p>
        </w:tc>
      </w:tr>
      <w:tr w:rsidR="00037F99" w14:paraId="0116788B" w14:textId="77777777" w:rsidTr="00AE2D02">
        <w:trPr>
          <w:trHeight w:val="1070"/>
        </w:trPr>
        <w:tc>
          <w:tcPr>
            <w:tcW w:w="10790" w:type="dxa"/>
            <w:vAlign w:val="center"/>
          </w:tcPr>
          <w:p w14:paraId="592BD1A4" w14:textId="6C5529FC" w:rsidR="00037F99" w:rsidRPr="00770672" w:rsidRDefault="00770672" w:rsidP="00AE2D02">
            <w:pPr>
              <w:ind w:left="180"/>
              <w:rPr>
                <w:rFonts w:asciiTheme="majorHAnsi" w:hAnsiTheme="majorHAnsi"/>
                <w:b/>
                <w:bCs/>
                <w:sz w:val="28"/>
                <w:szCs w:val="28"/>
              </w:rPr>
            </w:pPr>
            <w:r w:rsidRPr="00770672">
              <w:rPr>
                <w:rFonts w:asciiTheme="majorHAnsi" w:hAnsiTheme="majorHAnsi"/>
                <w:b/>
                <w:bCs/>
                <w:sz w:val="28"/>
                <w:szCs w:val="22"/>
              </w:rPr>
              <w:t xml:space="preserve">6-8a: </w:t>
            </w:r>
            <w:r w:rsidRPr="00770672">
              <w:rPr>
                <w:rFonts w:asciiTheme="majorHAnsi" w:hAnsiTheme="majorHAnsi"/>
                <w:sz w:val="28"/>
                <w:szCs w:val="22"/>
              </w:rPr>
              <w:t>Students will understand that civil rights secure political freedom while property rights secure economic freedom and that both are essential protections for United States citizens.</w:t>
            </w:r>
          </w:p>
        </w:tc>
      </w:tr>
      <w:tr w:rsidR="00653253" w14:paraId="630F6738" w14:textId="77777777" w:rsidTr="00AE2D02">
        <w:trPr>
          <w:trHeight w:val="1070"/>
        </w:trPr>
        <w:tc>
          <w:tcPr>
            <w:tcW w:w="10790" w:type="dxa"/>
            <w:vAlign w:val="center"/>
          </w:tcPr>
          <w:p w14:paraId="65A416E6" w14:textId="0107A02B" w:rsidR="00653253" w:rsidRPr="00770672" w:rsidRDefault="00770672" w:rsidP="00AE2D02">
            <w:pPr>
              <w:ind w:left="180"/>
              <w:rPr>
                <w:rFonts w:asciiTheme="majorHAnsi" w:hAnsiTheme="majorHAnsi"/>
                <w:b/>
                <w:bCs/>
                <w:sz w:val="28"/>
                <w:szCs w:val="28"/>
              </w:rPr>
            </w:pPr>
            <w:r w:rsidRPr="00770672">
              <w:rPr>
                <w:rFonts w:asciiTheme="majorHAnsi" w:hAnsiTheme="majorHAnsi"/>
                <w:b/>
                <w:bCs/>
                <w:sz w:val="28"/>
                <w:szCs w:val="22"/>
              </w:rPr>
              <w:t xml:space="preserve">6-8b: </w:t>
            </w:r>
            <w:r w:rsidRPr="00770672">
              <w:rPr>
                <w:rFonts w:asciiTheme="majorHAnsi" w:hAnsiTheme="majorHAnsi"/>
                <w:sz w:val="28"/>
                <w:szCs w:val="22"/>
              </w:rPr>
              <w:t>Students will understand that American citizenship includes responsibilities such as voting, jury duty, obeying the law, service in the armed forces when required, and public service</w:t>
            </w:r>
          </w:p>
        </w:tc>
      </w:tr>
    </w:tbl>
    <w:p w14:paraId="107BD3DF" w14:textId="51824D1F" w:rsidR="00037F99" w:rsidRDefault="00037F99">
      <w:pPr>
        <w:rPr>
          <w:rFonts w:ascii="Eras Bold ITC" w:hAnsi="Eras Bold ITC" w:cs="Arial"/>
          <w:b/>
          <w:bCs/>
        </w:rPr>
      </w:pPr>
    </w:p>
    <w:tbl>
      <w:tblPr>
        <w:tblStyle w:val="TableGrid"/>
        <w:tblW w:w="0" w:type="auto"/>
        <w:tblLook w:val="04A0" w:firstRow="1" w:lastRow="0" w:firstColumn="1" w:lastColumn="0" w:noHBand="0" w:noVBand="1"/>
      </w:tblPr>
      <w:tblGrid>
        <w:gridCol w:w="10790"/>
      </w:tblGrid>
      <w:tr w:rsidR="00037F99" w14:paraId="3EBF7AE4" w14:textId="77777777" w:rsidTr="00AE2D02">
        <w:trPr>
          <w:trHeight w:val="845"/>
        </w:trPr>
        <w:tc>
          <w:tcPr>
            <w:tcW w:w="10790" w:type="dxa"/>
            <w:shd w:val="clear" w:color="auto" w:fill="8EAADB" w:themeFill="accent1" w:themeFillTint="99"/>
            <w:vAlign w:val="center"/>
          </w:tcPr>
          <w:p w14:paraId="795EA3D1" w14:textId="6B983D20" w:rsidR="00037F99" w:rsidRPr="00770672" w:rsidRDefault="00770672" w:rsidP="00770672">
            <w:pPr>
              <w:pStyle w:val="NormalWeb"/>
              <w:spacing w:before="40" w:beforeAutospacing="0" w:after="40" w:afterAutospacing="0"/>
              <w:jc w:val="center"/>
              <w:rPr>
                <w:rFonts w:asciiTheme="majorHAnsi" w:hAnsiTheme="majorHAnsi"/>
                <w:b/>
                <w:bCs/>
                <w:sz w:val="22"/>
                <w:szCs w:val="22"/>
              </w:rPr>
            </w:pPr>
            <w:r w:rsidRPr="00770672">
              <w:rPr>
                <w:rFonts w:asciiTheme="majorHAnsi" w:hAnsiTheme="majorHAnsi"/>
                <w:b/>
                <w:bCs/>
                <w:sz w:val="28"/>
                <w:szCs w:val="22"/>
              </w:rPr>
              <w:t>Civics Anchor Standard Four: Students will develop and employ the civic skills necessary for effective, participatory citizenship [Participation].</w:t>
            </w:r>
          </w:p>
        </w:tc>
      </w:tr>
      <w:tr w:rsidR="00037F99" w14:paraId="1ED3DD6E" w14:textId="77777777" w:rsidTr="00AE2D02">
        <w:trPr>
          <w:trHeight w:val="1070"/>
        </w:trPr>
        <w:tc>
          <w:tcPr>
            <w:tcW w:w="10790" w:type="dxa"/>
            <w:vAlign w:val="center"/>
          </w:tcPr>
          <w:p w14:paraId="52DA614E" w14:textId="0C78BF9C" w:rsidR="00037F99" w:rsidRPr="00A517ED" w:rsidRDefault="00770672" w:rsidP="00770672">
            <w:pPr>
              <w:ind w:left="180"/>
              <w:jc w:val="both"/>
              <w:rPr>
                <w:rFonts w:asciiTheme="majorHAnsi" w:hAnsiTheme="majorHAnsi"/>
                <w:sz w:val="28"/>
                <w:szCs w:val="22"/>
              </w:rPr>
            </w:pPr>
            <w:r w:rsidRPr="00A517ED">
              <w:rPr>
                <w:rFonts w:asciiTheme="majorHAnsi" w:hAnsiTheme="majorHAnsi"/>
                <w:b/>
                <w:bCs/>
                <w:sz w:val="28"/>
                <w:szCs w:val="22"/>
              </w:rPr>
              <w:t xml:space="preserve">K-3a: </w:t>
            </w:r>
            <w:r w:rsidRPr="00A517ED">
              <w:rPr>
                <w:rFonts w:asciiTheme="majorHAnsi" w:hAnsiTheme="majorHAnsi" w:cs="Tahoma"/>
                <w:sz w:val="28"/>
                <w:szCs w:val="22"/>
              </w:rPr>
              <w:t>Students will demonstrate the skills necessary for participating in a group, including defining an objective, dividing responsibilities, and working cooperatively</w:t>
            </w:r>
          </w:p>
        </w:tc>
      </w:tr>
      <w:tr w:rsidR="00037F99" w14:paraId="4F6C01BB" w14:textId="77777777" w:rsidTr="00AE2D02">
        <w:trPr>
          <w:trHeight w:val="1070"/>
        </w:trPr>
        <w:tc>
          <w:tcPr>
            <w:tcW w:w="10790" w:type="dxa"/>
            <w:vAlign w:val="center"/>
          </w:tcPr>
          <w:p w14:paraId="40E2949C" w14:textId="541D6A59" w:rsidR="00037F99" w:rsidRPr="00A517ED" w:rsidRDefault="00037F99" w:rsidP="00037F99">
            <w:pPr>
              <w:ind w:left="180"/>
              <w:jc w:val="both"/>
              <w:rPr>
                <w:rFonts w:asciiTheme="majorHAnsi" w:hAnsiTheme="majorHAnsi"/>
                <w:sz w:val="28"/>
                <w:szCs w:val="28"/>
              </w:rPr>
            </w:pPr>
            <w:r w:rsidRPr="00A517ED">
              <w:rPr>
                <w:rFonts w:asciiTheme="majorHAnsi" w:hAnsiTheme="majorHAnsi"/>
                <w:sz w:val="28"/>
                <w:szCs w:val="28"/>
              </w:rPr>
              <w:t xml:space="preserve"> </w:t>
            </w:r>
            <w:r w:rsidR="00770672" w:rsidRPr="00A517ED">
              <w:rPr>
                <w:rFonts w:asciiTheme="majorHAnsi" w:hAnsiTheme="majorHAnsi"/>
                <w:b/>
                <w:bCs/>
                <w:sz w:val="28"/>
                <w:szCs w:val="22"/>
              </w:rPr>
              <w:t xml:space="preserve">4-5a: </w:t>
            </w:r>
            <w:r w:rsidR="00770672" w:rsidRPr="00A517ED">
              <w:rPr>
                <w:rFonts w:asciiTheme="majorHAnsi" w:hAnsiTheme="majorHAnsi"/>
                <w:sz w:val="28"/>
                <w:szCs w:val="22"/>
              </w:rPr>
              <w:t>Students will understand that in order to select effective leaders, citizens have to become informed about candidates' qualifications and the issues of the day.</w:t>
            </w:r>
          </w:p>
        </w:tc>
      </w:tr>
      <w:tr w:rsidR="00037F99" w14:paraId="6516E207" w14:textId="77777777" w:rsidTr="00AE2D02">
        <w:trPr>
          <w:trHeight w:val="1070"/>
        </w:trPr>
        <w:tc>
          <w:tcPr>
            <w:tcW w:w="10790" w:type="dxa"/>
            <w:vAlign w:val="center"/>
          </w:tcPr>
          <w:p w14:paraId="7D8B53B2" w14:textId="0584603B" w:rsidR="00037F99" w:rsidRPr="00A517ED" w:rsidRDefault="00A517ED" w:rsidP="00037F99">
            <w:pPr>
              <w:ind w:left="180"/>
              <w:jc w:val="both"/>
              <w:rPr>
                <w:rFonts w:asciiTheme="majorHAnsi" w:hAnsiTheme="majorHAnsi"/>
                <w:sz w:val="28"/>
                <w:szCs w:val="28"/>
              </w:rPr>
            </w:pPr>
            <w:r w:rsidRPr="00A517ED">
              <w:rPr>
                <w:rFonts w:asciiTheme="majorHAnsi" w:hAnsiTheme="majorHAnsi"/>
                <w:b/>
                <w:bCs/>
                <w:sz w:val="28"/>
                <w:szCs w:val="22"/>
              </w:rPr>
              <w:lastRenderedPageBreak/>
              <w:t xml:space="preserve">4-5b: </w:t>
            </w:r>
            <w:r w:rsidRPr="00A517ED">
              <w:rPr>
                <w:rFonts w:asciiTheme="majorHAnsi" w:hAnsiTheme="majorHAnsi"/>
                <w:sz w:val="28"/>
                <w:szCs w:val="22"/>
              </w:rPr>
              <w:t>Students will identify and employ the formal and informal methods by which democratic groups function</w:t>
            </w:r>
          </w:p>
        </w:tc>
      </w:tr>
      <w:tr w:rsidR="00037F99" w14:paraId="69C141EE" w14:textId="77777777" w:rsidTr="00AE2D02">
        <w:trPr>
          <w:trHeight w:val="1070"/>
        </w:trPr>
        <w:tc>
          <w:tcPr>
            <w:tcW w:w="10790" w:type="dxa"/>
            <w:vAlign w:val="center"/>
          </w:tcPr>
          <w:p w14:paraId="6683CFA1" w14:textId="55BCEF56" w:rsidR="00037F99" w:rsidRPr="00A517ED" w:rsidRDefault="00A517ED" w:rsidP="00037F99">
            <w:pPr>
              <w:ind w:left="180"/>
              <w:jc w:val="both"/>
              <w:rPr>
                <w:rFonts w:asciiTheme="majorHAnsi" w:hAnsiTheme="majorHAnsi"/>
                <w:sz w:val="28"/>
                <w:szCs w:val="28"/>
              </w:rPr>
            </w:pPr>
            <w:r w:rsidRPr="00A517ED">
              <w:rPr>
                <w:rFonts w:asciiTheme="majorHAnsi" w:hAnsiTheme="majorHAnsi"/>
                <w:b/>
                <w:bCs/>
                <w:sz w:val="28"/>
                <w:szCs w:val="22"/>
              </w:rPr>
              <w:t xml:space="preserve">6-8a: </w:t>
            </w:r>
            <w:r w:rsidRPr="00A517ED">
              <w:rPr>
                <w:rFonts w:asciiTheme="majorHAnsi" w:hAnsiTheme="majorHAnsi"/>
                <w:sz w:val="28"/>
                <w:szCs w:val="22"/>
              </w:rPr>
              <w:t xml:space="preserve">Students will follow the actions of elected officials, and understand and employ the mechanisms for communicating with them while in office. </w:t>
            </w:r>
            <w:r w:rsidRPr="00A517ED">
              <w:rPr>
                <w:rFonts w:asciiTheme="majorHAnsi" w:hAnsiTheme="majorHAnsi"/>
                <w:b/>
                <w:color w:val="0000FF"/>
                <w:sz w:val="28"/>
                <w:szCs w:val="22"/>
              </w:rPr>
              <w:t xml:space="preserve"> </w:t>
            </w:r>
          </w:p>
        </w:tc>
      </w:tr>
    </w:tbl>
    <w:p w14:paraId="2E64A7D8" w14:textId="6687E421" w:rsidR="00037F99" w:rsidRDefault="00037F99" w:rsidP="00037F99"/>
    <w:p w14:paraId="0647BDF4" w14:textId="77777777" w:rsidR="00037F99" w:rsidRDefault="00037F99" w:rsidP="00037F99"/>
    <w:p w14:paraId="4730715B" w14:textId="77777777" w:rsidR="00037F99" w:rsidRDefault="00037F99" w:rsidP="00037F99">
      <w:r>
        <w:rPr>
          <w:noProof/>
        </w:rPr>
        <mc:AlternateContent>
          <mc:Choice Requires="wps">
            <w:drawing>
              <wp:anchor distT="0" distB="0" distL="114300" distR="114300" simplePos="0" relativeHeight="251667456" behindDoc="0" locked="0" layoutInCell="1" allowOverlap="1" wp14:anchorId="39093D9A" wp14:editId="328D1DAE">
                <wp:simplePos x="0" y="0"/>
                <wp:positionH relativeFrom="column">
                  <wp:posOffset>-457200</wp:posOffset>
                </wp:positionH>
                <wp:positionV relativeFrom="paragraph">
                  <wp:posOffset>57150</wp:posOffset>
                </wp:positionV>
                <wp:extent cx="7858125" cy="0"/>
                <wp:effectExtent l="0" t="12700" r="15875" b="12700"/>
                <wp:wrapNone/>
                <wp:docPr id="3" name="Straight Connector 3"/>
                <wp:cNvGraphicFramePr/>
                <a:graphic xmlns:a="http://schemas.openxmlformats.org/drawingml/2006/main">
                  <a:graphicData uri="http://schemas.microsoft.com/office/word/2010/wordprocessingShape">
                    <wps:wsp>
                      <wps:cNvCnPr/>
                      <wps:spPr>
                        <a:xfrm>
                          <a:off x="0" y="0"/>
                          <a:ext cx="7858125" cy="0"/>
                        </a:xfrm>
                        <a:prstGeom prst="line">
                          <a:avLst/>
                        </a:prstGeom>
                        <a:ln w="19050">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http://schemas.microsoft.com/office/word/2018/wordml" xmlns:w16cex="http://schemas.microsoft.com/office/word/2018/wordml/cex">
            <w:pict>
              <v:line w14:anchorId="2E1585FA" id="Straight Connector 3"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pt,4.5pt" to="582.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" strokecolor="#2e74b5 [2408]" strokeweight="1.5pt">
                <v:stroke joinstyle="miter"/>
              </v:line>
            </w:pict>
          </mc:Fallback>
        </mc:AlternateContent>
      </w:r>
    </w:p>
    <w:p w14:paraId="28799AFC" w14:textId="6CBA540C" w:rsidR="00037F99" w:rsidRPr="00BB2FE2" w:rsidRDefault="00037F99" w:rsidP="00037F99">
      <w:pPr>
        <w:pStyle w:val="Title"/>
        <w:rPr>
          <w:rStyle w:val="Emphasis"/>
          <w:sz w:val="56"/>
        </w:rPr>
      </w:pPr>
      <w:r w:rsidRPr="00BB2FE2">
        <w:rPr>
          <w:rStyle w:val="Emphasis"/>
          <w:sz w:val="56"/>
        </w:rPr>
        <w:t xml:space="preserve">Social Studies Content Area: </w:t>
      </w:r>
      <w:r w:rsidR="00CE0834">
        <w:rPr>
          <w:rStyle w:val="Emphasis"/>
          <w:b/>
          <w:sz w:val="56"/>
        </w:rPr>
        <w:t>Geography</w:t>
      </w:r>
      <w:r w:rsidRPr="00BB2FE2">
        <w:rPr>
          <w:rStyle w:val="Emphasis"/>
          <w:b/>
          <w:sz w:val="56"/>
        </w:rPr>
        <w:t xml:space="preserve"> </w:t>
      </w:r>
    </w:p>
    <w:p w14:paraId="5C3B70BD" w14:textId="77777777" w:rsidR="00037F99" w:rsidRDefault="00037F99" w:rsidP="00037F99">
      <w:r>
        <w:rPr>
          <w:i/>
          <w:iCs/>
          <w:noProof/>
          <w:sz w:val="56"/>
        </w:rPr>
        <mc:AlternateContent>
          <mc:Choice Requires="wps">
            <w:drawing>
              <wp:anchor distT="0" distB="0" distL="114300" distR="114300" simplePos="0" relativeHeight="251668480" behindDoc="0" locked="0" layoutInCell="1" allowOverlap="1" wp14:anchorId="6AB862CB" wp14:editId="3EB2E3A2">
                <wp:simplePos x="0" y="0"/>
                <wp:positionH relativeFrom="column">
                  <wp:posOffset>-438150</wp:posOffset>
                </wp:positionH>
                <wp:positionV relativeFrom="paragraph">
                  <wp:posOffset>183515</wp:posOffset>
                </wp:positionV>
                <wp:extent cx="7781925" cy="0"/>
                <wp:effectExtent l="0" t="12700" r="15875" b="12700"/>
                <wp:wrapNone/>
                <wp:docPr id="4" name="Straight Connector 4"/>
                <wp:cNvGraphicFramePr/>
                <a:graphic xmlns:a="http://schemas.openxmlformats.org/drawingml/2006/main">
                  <a:graphicData uri="http://schemas.microsoft.com/office/word/2010/wordprocessingShape">
                    <wps:wsp>
                      <wps:cNvCnPr/>
                      <wps:spPr>
                        <a:xfrm flipV="1">
                          <a:off x="0" y="0"/>
                          <a:ext cx="7781925" cy="0"/>
                        </a:xfrm>
                        <a:prstGeom prst="line">
                          <a:avLst/>
                        </a:prstGeom>
                        <a:ln w="19050">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http://schemas.microsoft.com/office/word/2018/wordml" xmlns:w16cex="http://schemas.microsoft.com/office/word/2018/wordml/cex">
            <w:pict>
              <v:line w14:anchorId="7289022D" id="Straight Connector 4" o:spid="_x0000_s1026" style="position:absolute;flip:y;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5pt,14.45pt" to="578.2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" strokecolor="#2e74b5 [2408]" strokeweight="1.5pt">
                <v:stroke joinstyle="miter"/>
              </v:line>
            </w:pict>
          </mc:Fallback>
        </mc:AlternateContent>
      </w:r>
    </w:p>
    <w:p w14:paraId="6F60EF87" w14:textId="77777777" w:rsidR="00037F99" w:rsidRDefault="00037F99" w:rsidP="00037F99">
      <w:pPr>
        <w:rPr>
          <w:rFonts w:ascii="Eras Bold ITC" w:hAnsi="Eras Bold ITC" w:cs="Arial"/>
          <w:sz w:val="36"/>
        </w:rPr>
      </w:pPr>
    </w:p>
    <w:p w14:paraId="197F0608" w14:textId="3C5832AF" w:rsidR="00037F99" w:rsidRDefault="00CE0834">
      <w:pPr>
        <w:rPr>
          <w:rFonts w:ascii="Eras Bold ITC" w:hAnsi="Eras Bold ITC" w:cs="Arial"/>
          <w:sz w:val="52"/>
          <w:szCs w:val="40"/>
        </w:rPr>
      </w:pPr>
      <w:r>
        <w:rPr>
          <w:rFonts w:ascii="Eras Bold ITC" w:hAnsi="Eras Bold ITC" w:cs="Arial"/>
          <w:sz w:val="52"/>
          <w:szCs w:val="40"/>
        </w:rPr>
        <w:t xml:space="preserve"> </w:t>
      </w:r>
      <w:r w:rsidR="00037F99">
        <w:rPr>
          <w:rFonts w:ascii="Eras Bold ITC" w:hAnsi="Eras Bold ITC" w:cs="Arial"/>
          <w:sz w:val="52"/>
          <w:szCs w:val="40"/>
        </w:rPr>
        <w:t>ETS Study Plan</w:t>
      </w:r>
    </w:p>
    <w:p w14:paraId="55BF53CC" w14:textId="138A1C5E" w:rsidR="00037F99" w:rsidRDefault="00037F99">
      <w:pPr>
        <w:rPr>
          <w:rFonts w:ascii="Eras Bold ITC" w:hAnsi="Eras Bold ITC" w:cs="Arial"/>
          <w:b/>
          <w:bCs/>
        </w:rPr>
      </w:pPr>
    </w:p>
    <w:p w14:paraId="346F00F0" w14:textId="19EF1F8F" w:rsidR="00037F99" w:rsidRPr="00037F99" w:rsidRDefault="00037F99">
      <w:pPr>
        <w:rPr>
          <w:rFonts w:ascii="Arial" w:hAnsi="Arial" w:cs="Arial"/>
          <w:b/>
          <w:bCs/>
          <w:sz w:val="36"/>
          <w:szCs w:val="36"/>
        </w:rPr>
      </w:pPr>
      <w:r>
        <w:rPr>
          <w:rFonts w:ascii="Arial" w:hAnsi="Arial" w:cs="Arial"/>
          <w:b/>
          <w:bCs/>
          <w:sz w:val="36"/>
          <w:szCs w:val="36"/>
        </w:rPr>
        <w:t xml:space="preserve">Elementary </w:t>
      </w:r>
      <w:r w:rsidRPr="00037F99">
        <w:rPr>
          <w:rFonts w:ascii="Arial" w:hAnsi="Arial" w:cs="Arial"/>
          <w:b/>
          <w:bCs/>
          <w:sz w:val="36"/>
          <w:szCs w:val="36"/>
        </w:rPr>
        <w:t>Social Studies Subtest 7815</w:t>
      </w:r>
    </w:p>
    <w:tbl>
      <w:tblPr>
        <w:tblStyle w:val="TableGrid"/>
        <w:tblW w:w="10330" w:type="dxa"/>
        <w:tblInd w:w="-5" w:type="dxa"/>
        <w:tblLayout w:type="fixed"/>
        <w:tblLook w:val="04A0" w:firstRow="1" w:lastRow="0" w:firstColumn="1" w:lastColumn="0" w:noHBand="0" w:noVBand="1"/>
      </w:tblPr>
      <w:tblGrid>
        <w:gridCol w:w="10330"/>
      </w:tblGrid>
      <w:tr w:rsidR="00A517ED" w14:paraId="2CAEEFAE" w14:textId="77777777" w:rsidTr="004946C5">
        <w:trPr>
          <w:trHeight w:val="925"/>
        </w:trPr>
        <w:tc>
          <w:tcPr>
            <w:tcW w:w="1033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48E8F940" w14:textId="4EACC259" w:rsidR="00A517ED" w:rsidRPr="00A517ED" w:rsidRDefault="00A517ED" w:rsidP="00A517ED">
            <w:pPr>
              <w:pStyle w:val="Heading6"/>
              <w:tabs>
                <w:tab w:val="left" w:pos="1640"/>
              </w:tabs>
              <w:ind w:left="0" w:right="1094" w:firstLine="0"/>
              <w:jc w:val="center"/>
              <w:rPr>
                <w:rFonts w:ascii="Arial" w:eastAsia="Times New Roman" w:hAnsi="Arial" w:cs="Arial"/>
                <w:b/>
                <w:sz w:val="36"/>
              </w:rPr>
            </w:pPr>
            <w:r w:rsidRPr="00A517ED">
              <w:rPr>
                <w:rFonts w:ascii="Arial" w:hAnsi="Arial" w:cs="Arial"/>
                <w:b/>
                <w:sz w:val="36"/>
              </w:rPr>
              <w:t xml:space="preserve">          </w:t>
            </w:r>
            <w:r w:rsidRPr="00A517ED">
              <w:rPr>
                <w:rFonts w:ascii="Arial" w:hAnsi="Arial" w:cs="Arial"/>
                <w:b/>
                <w:sz w:val="40"/>
              </w:rPr>
              <w:t>Test Content Categories</w:t>
            </w:r>
          </w:p>
        </w:tc>
      </w:tr>
      <w:tr w:rsidR="00A517ED" w14:paraId="4C6421F0" w14:textId="77777777" w:rsidTr="004946C5">
        <w:trPr>
          <w:trHeight w:val="925"/>
        </w:trPr>
        <w:tc>
          <w:tcPr>
            <w:tcW w:w="10330" w:type="dxa"/>
            <w:tcBorders>
              <w:top w:val="single" w:sz="4" w:space="0" w:color="auto"/>
              <w:left w:val="single" w:sz="4" w:space="0" w:color="auto"/>
              <w:bottom w:val="single" w:sz="4" w:space="0" w:color="auto"/>
              <w:right w:val="single" w:sz="4" w:space="0" w:color="auto"/>
            </w:tcBorders>
            <w:vAlign w:val="center"/>
            <w:hideMark/>
          </w:tcPr>
          <w:p w14:paraId="4E2DC179" w14:textId="77777777" w:rsidR="00A517ED" w:rsidRPr="004946C5" w:rsidRDefault="00A517ED" w:rsidP="004946C5">
            <w:pPr>
              <w:pStyle w:val="ListParagraph"/>
              <w:numPr>
                <w:ilvl w:val="1"/>
                <w:numId w:val="6"/>
              </w:numPr>
              <w:spacing w:before="120"/>
              <w:contextualSpacing/>
              <w:rPr>
                <w:rFonts w:ascii="Arial" w:eastAsia="Times New Roman" w:hAnsi="Arial" w:cs="Arial"/>
                <w:sz w:val="28"/>
              </w:rPr>
            </w:pPr>
            <w:r w:rsidRPr="004946C5">
              <w:rPr>
                <w:rFonts w:ascii="Arial" w:hAnsi="Arial" w:cs="Arial"/>
                <w:sz w:val="28"/>
              </w:rPr>
              <w:t>Understands the concepts of family and community</w:t>
            </w:r>
          </w:p>
        </w:tc>
      </w:tr>
      <w:tr w:rsidR="00A517ED" w14:paraId="407D17B5" w14:textId="77777777" w:rsidTr="004946C5">
        <w:trPr>
          <w:trHeight w:val="925"/>
        </w:trPr>
        <w:tc>
          <w:tcPr>
            <w:tcW w:w="10330" w:type="dxa"/>
            <w:tcBorders>
              <w:top w:val="single" w:sz="4" w:space="0" w:color="auto"/>
              <w:left w:val="single" w:sz="4" w:space="0" w:color="auto"/>
              <w:bottom w:val="single" w:sz="4" w:space="0" w:color="auto"/>
              <w:right w:val="single" w:sz="4" w:space="0" w:color="auto"/>
            </w:tcBorders>
            <w:vAlign w:val="center"/>
            <w:hideMark/>
          </w:tcPr>
          <w:p w14:paraId="3876CC01" w14:textId="77777777" w:rsidR="00A517ED" w:rsidRPr="004946C5" w:rsidRDefault="00A517ED" w:rsidP="004946C5">
            <w:pPr>
              <w:pStyle w:val="ListParagraph"/>
              <w:numPr>
                <w:ilvl w:val="1"/>
                <w:numId w:val="6"/>
              </w:numPr>
              <w:spacing w:before="120"/>
              <w:rPr>
                <w:rFonts w:ascii="Arial" w:eastAsia="Times New Roman" w:hAnsi="Arial" w:cs="Arial"/>
                <w:color w:val="000000"/>
                <w:sz w:val="28"/>
              </w:rPr>
            </w:pPr>
            <w:r w:rsidRPr="004946C5">
              <w:rPr>
                <w:rFonts w:ascii="Arial" w:hAnsi="Arial" w:cs="Arial"/>
                <w:sz w:val="28"/>
              </w:rPr>
              <w:t>Understands the purposes and functions of government</w:t>
            </w:r>
          </w:p>
        </w:tc>
      </w:tr>
      <w:tr w:rsidR="00A517ED" w14:paraId="0C2D4444" w14:textId="77777777" w:rsidTr="004946C5">
        <w:trPr>
          <w:trHeight w:val="925"/>
        </w:trPr>
        <w:tc>
          <w:tcPr>
            <w:tcW w:w="10330" w:type="dxa"/>
            <w:tcBorders>
              <w:top w:val="single" w:sz="4" w:space="0" w:color="auto"/>
              <w:left w:val="single" w:sz="4" w:space="0" w:color="auto"/>
              <w:bottom w:val="single" w:sz="4" w:space="0" w:color="auto"/>
              <w:right w:val="single" w:sz="4" w:space="0" w:color="auto"/>
            </w:tcBorders>
            <w:vAlign w:val="center"/>
            <w:hideMark/>
          </w:tcPr>
          <w:p w14:paraId="1A035053" w14:textId="77777777" w:rsidR="00A517ED" w:rsidRPr="004946C5" w:rsidRDefault="00A517ED" w:rsidP="004946C5">
            <w:pPr>
              <w:pStyle w:val="ListParagraph"/>
              <w:numPr>
                <w:ilvl w:val="1"/>
                <w:numId w:val="6"/>
              </w:numPr>
              <w:spacing w:before="120"/>
              <w:rPr>
                <w:rFonts w:ascii="Arial" w:eastAsia="Times New Roman" w:hAnsi="Arial" w:cs="Arial"/>
                <w:sz w:val="28"/>
              </w:rPr>
            </w:pPr>
            <w:r w:rsidRPr="004946C5">
              <w:rPr>
                <w:rFonts w:ascii="Arial" w:hAnsi="Arial" w:cs="Arial"/>
                <w:sz w:val="28"/>
              </w:rPr>
              <w:t>Understands the various levels of government</w:t>
            </w:r>
          </w:p>
        </w:tc>
      </w:tr>
      <w:tr w:rsidR="00A517ED" w14:paraId="0F9EC704" w14:textId="77777777" w:rsidTr="004946C5">
        <w:trPr>
          <w:trHeight w:val="925"/>
        </w:trPr>
        <w:tc>
          <w:tcPr>
            <w:tcW w:w="10330" w:type="dxa"/>
            <w:tcBorders>
              <w:top w:val="single" w:sz="4" w:space="0" w:color="auto"/>
              <w:left w:val="single" w:sz="4" w:space="0" w:color="auto"/>
              <w:bottom w:val="single" w:sz="4" w:space="0" w:color="auto"/>
              <w:right w:val="single" w:sz="4" w:space="0" w:color="auto"/>
            </w:tcBorders>
            <w:vAlign w:val="center"/>
            <w:hideMark/>
          </w:tcPr>
          <w:p w14:paraId="3FA09C73" w14:textId="77777777" w:rsidR="00A517ED" w:rsidRPr="004946C5" w:rsidRDefault="00A517ED" w:rsidP="004946C5">
            <w:pPr>
              <w:pStyle w:val="ListParagraph"/>
              <w:numPr>
                <w:ilvl w:val="1"/>
                <w:numId w:val="6"/>
              </w:numPr>
              <w:spacing w:before="120"/>
              <w:rPr>
                <w:rFonts w:ascii="Arial" w:eastAsia="Times New Roman" w:hAnsi="Arial" w:cs="Arial"/>
                <w:sz w:val="28"/>
              </w:rPr>
            </w:pPr>
            <w:r w:rsidRPr="004946C5">
              <w:rPr>
                <w:rFonts w:ascii="Arial" w:hAnsi="Arial" w:cs="Arial"/>
                <w:sz w:val="28"/>
              </w:rPr>
              <w:t>Understands the various forms of government</w:t>
            </w:r>
          </w:p>
        </w:tc>
      </w:tr>
      <w:tr w:rsidR="00A517ED" w14:paraId="5D1C000E" w14:textId="77777777" w:rsidTr="004946C5">
        <w:trPr>
          <w:trHeight w:val="925"/>
        </w:trPr>
        <w:tc>
          <w:tcPr>
            <w:tcW w:w="10330" w:type="dxa"/>
            <w:tcBorders>
              <w:top w:val="single" w:sz="4" w:space="0" w:color="auto"/>
              <w:left w:val="single" w:sz="4" w:space="0" w:color="auto"/>
              <w:bottom w:val="single" w:sz="4" w:space="0" w:color="auto"/>
              <w:right w:val="single" w:sz="4" w:space="0" w:color="auto"/>
            </w:tcBorders>
            <w:vAlign w:val="center"/>
            <w:hideMark/>
          </w:tcPr>
          <w:p w14:paraId="594592C2" w14:textId="77777777" w:rsidR="00A517ED" w:rsidRPr="004946C5" w:rsidRDefault="00A517ED" w:rsidP="004946C5">
            <w:pPr>
              <w:pStyle w:val="ListParagraph"/>
              <w:numPr>
                <w:ilvl w:val="1"/>
                <w:numId w:val="6"/>
              </w:numPr>
              <w:spacing w:before="120"/>
              <w:rPr>
                <w:rFonts w:ascii="Arial" w:eastAsia="Times New Roman" w:hAnsi="Arial" w:cs="Arial"/>
                <w:color w:val="000000"/>
                <w:sz w:val="28"/>
              </w:rPr>
            </w:pPr>
            <w:r w:rsidRPr="004946C5">
              <w:rPr>
                <w:rFonts w:ascii="Arial" w:hAnsi="Arial" w:cs="Arial"/>
                <w:sz w:val="28"/>
              </w:rPr>
              <w:t>Understands important ideas in the Declaration of Independence and in the Constitution, including the Bill of Rights</w:t>
            </w:r>
          </w:p>
        </w:tc>
      </w:tr>
      <w:tr w:rsidR="00A517ED" w14:paraId="70D38541" w14:textId="77777777" w:rsidTr="004946C5">
        <w:trPr>
          <w:trHeight w:val="925"/>
        </w:trPr>
        <w:tc>
          <w:tcPr>
            <w:tcW w:w="10330" w:type="dxa"/>
            <w:tcBorders>
              <w:top w:val="single" w:sz="4" w:space="0" w:color="auto"/>
              <w:left w:val="single" w:sz="4" w:space="0" w:color="auto"/>
              <w:bottom w:val="single" w:sz="4" w:space="0" w:color="auto"/>
              <w:right w:val="single" w:sz="4" w:space="0" w:color="auto"/>
            </w:tcBorders>
            <w:vAlign w:val="center"/>
            <w:hideMark/>
          </w:tcPr>
          <w:p w14:paraId="163B024A" w14:textId="77777777" w:rsidR="00A517ED" w:rsidRPr="004946C5" w:rsidRDefault="00A517ED" w:rsidP="004946C5">
            <w:pPr>
              <w:pStyle w:val="ListParagraph"/>
              <w:numPr>
                <w:ilvl w:val="1"/>
                <w:numId w:val="6"/>
              </w:numPr>
              <w:spacing w:before="120"/>
              <w:rPr>
                <w:rFonts w:ascii="Arial" w:eastAsia="Times New Roman" w:hAnsi="Arial" w:cs="Arial"/>
                <w:sz w:val="28"/>
              </w:rPr>
            </w:pPr>
            <w:r w:rsidRPr="004946C5">
              <w:rPr>
                <w:rFonts w:ascii="Arial" w:hAnsi="Arial" w:cs="Arial"/>
                <w:sz w:val="28"/>
              </w:rPr>
              <w:t>Understands the characteristics of responsible citizenship</w:t>
            </w:r>
          </w:p>
        </w:tc>
      </w:tr>
    </w:tbl>
    <w:p w14:paraId="18CA549B" w14:textId="77777777" w:rsidR="004946C5" w:rsidRDefault="004946C5" w:rsidP="004946C5">
      <w:pPr>
        <w:rPr>
          <w:rFonts w:ascii="Arial" w:hAnsi="Arial" w:cs="Arial"/>
          <w:b/>
          <w:bCs/>
          <w:sz w:val="36"/>
          <w:szCs w:val="36"/>
        </w:rPr>
      </w:pPr>
    </w:p>
    <w:p w14:paraId="5EA0220A" w14:textId="77777777" w:rsidR="004946C5" w:rsidRDefault="004946C5" w:rsidP="004946C5">
      <w:pPr>
        <w:rPr>
          <w:rFonts w:ascii="Arial" w:hAnsi="Arial" w:cs="Arial"/>
          <w:b/>
          <w:bCs/>
          <w:sz w:val="36"/>
          <w:szCs w:val="36"/>
        </w:rPr>
      </w:pPr>
    </w:p>
    <w:p w14:paraId="30F8DB2C" w14:textId="77777777" w:rsidR="004946C5" w:rsidRDefault="004946C5" w:rsidP="004946C5">
      <w:pPr>
        <w:rPr>
          <w:rFonts w:ascii="Arial" w:hAnsi="Arial" w:cs="Arial"/>
          <w:b/>
          <w:bCs/>
          <w:sz w:val="36"/>
          <w:szCs w:val="36"/>
        </w:rPr>
      </w:pPr>
    </w:p>
    <w:p w14:paraId="4BAFAC61" w14:textId="77777777" w:rsidR="004946C5" w:rsidRDefault="004946C5" w:rsidP="004946C5">
      <w:pPr>
        <w:rPr>
          <w:rFonts w:ascii="Arial" w:hAnsi="Arial" w:cs="Arial"/>
          <w:b/>
          <w:bCs/>
          <w:sz w:val="36"/>
          <w:szCs w:val="36"/>
        </w:rPr>
      </w:pPr>
    </w:p>
    <w:p w14:paraId="7D854467" w14:textId="11FA5586" w:rsidR="00037F99" w:rsidRPr="004946C5" w:rsidRDefault="004946C5" w:rsidP="004946C5">
      <w:pPr>
        <w:rPr>
          <w:rFonts w:ascii="Arial" w:hAnsi="Arial" w:cs="Arial"/>
          <w:b/>
          <w:bCs/>
          <w:sz w:val="36"/>
          <w:szCs w:val="36"/>
        </w:rPr>
      </w:pPr>
      <w:r>
        <w:rPr>
          <w:rFonts w:ascii="Arial" w:hAnsi="Arial" w:cs="Arial"/>
          <w:b/>
          <w:bCs/>
          <w:sz w:val="36"/>
          <w:szCs w:val="36"/>
        </w:rPr>
        <w:lastRenderedPageBreak/>
        <w:t>Middle Level Social Studies Test 5089</w:t>
      </w:r>
      <w:r>
        <w:rPr>
          <w:rFonts w:ascii="Arial" w:hAnsi="Arial" w:cs="Arial"/>
          <w:b/>
          <w:bCs/>
          <w:sz w:val="36"/>
          <w:szCs w:val="36"/>
          <w:u w:val="single"/>
        </w:rPr>
        <w:t xml:space="preserve"> </w:t>
      </w:r>
    </w:p>
    <w:tbl>
      <w:tblPr>
        <w:tblStyle w:val="TableGrid1"/>
        <w:tblpPr w:leftFromText="180" w:rightFromText="180" w:vertAnchor="text" w:horzAnchor="margin" w:tblpY="119"/>
        <w:tblW w:w="10170" w:type="dxa"/>
        <w:tblLayout w:type="fixed"/>
        <w:tblLook w:val="04A0" w:firstRow="1" w:lastRow="0" w:firstColumn="1" w:lastColumn="0" w:noHBand="0" w:noVBand="1"/>
      </w:tblPr>
      <w:tblGrid>
        <w:gridCol w:w="10170"/>
      </w:tblGrid>
      <w:tr w:rsidR="004946C5" w:rsidRPr="00AB6353" w14:paraId="7E4A2D5E" w14:textId="77777777" w:rsidTr="004946C5">
        <w:trPr>
          <w:trHeight w:val="467"/>
        </w:trPr>
        <w:tc>
          <w:tcPr>
            <w:tcW w:w="10170" w:type="dxa"/>
            <w:shd w:val="clear" w:color="auto" w:fill="B4C6E7" w:themeFill="accent1" w:themeFillTint="66"/>
          </w:tcPr>
          <w:p w14:paraId="4CCA0C64" w14:textId="77777777" w:rsidR="004946C5" w:rsidRPr="00AB6353" w:rsidRDefault="004946C5" w:rsidP="004946C5">
            <w:pPr>
              <w:spacing w:line="259" w:lineRule="auto"/>
              <w:jc w:val="center"/>
              <w:rPr>
                <w:b/>
                <w:color w:val="2E74B5"/>
                <w:sz w:val="24"/>
                <w:szCs w:val="24"/>
              </w:rPr>
            </w:pPr>
            <w:r w:rsidRPr="004946C5">
              <w:rPr>
                <w:b/>
                <w:sz w:val="40"/>
                <w:szCs w:val="24"/>
              </w:rPr>
              <w:t>Test Content Categories</w:t>
            </w:r>
          </w:p>
        </w:tc>
      </w:tr>
      <w:tr w:rsidR="004946C5" w:rsidRPr="00AB6353" w14:paraId="789A36C8" w14:textId="77777777" w:rsidTr="004946C5">
        <w:trPr>
          <w:trHeight w:val="467"/>
        </w:trPr>
        <w:tc>
          <w:tcPr>
            <w:tcW w:w="10170" w:type="dxa"/>
          </w:tcPr>
          <w:p w14:paraId="7EBB7591" w14:textId="77777777" w:rsidR="004946C5" w:rsidRPr="00AB6353" w:rsidRDefault="004946C5" w:rsidP="004946C5">
            <w:pPr>
              <w:spacing w:line="259" w:lineRule="auto"/>
              <w:rPr>
                <w:b/>
                <w:sz w:val="32"/>
              </w:rPr>
            </w:pPr>
            <w:r w:rsidRPr="00AB6353">
              <w:rPr>
                <w:b/>
                <w:sz w:val="32"/>
              </w:rPr>
              <w:t>A. United States Government and Civics</w:t>
            </w:r>
          </w:p>
        </w:tc>
      </w:tr>
      <w:tr w:rsidR="004946C5" w:rsidRPr="00AB6353" w14:paraId="2C506CEB" w14:textId="77777777" w:rsidTr="004946C5">
        <w:trPr>
          <w:trHeight w:val="467"/>
        </w:trPr>
        <w:tc>
          <w:tcPr>
            <w:tcW w:w="10170" w:type="dxa"/>
          </w:tcPr>
          <w:p w14:paraId="4F348147" w14:textId="77777777" w:rsidR="004946C5" w:rsidRPr="00AB6353" w:rsidRDefault="004946C5" w:rsidP="004946C5">
            <w:pPr>
              <w:spacing w:line="259" w:lineRule="auto"/>
              <w:rPr>
                <w:sz w:val="32"/>
              </w:rPr>
            </w:pPr>
            <w:r w:rsidRPr="00AB6353">
              <w:rPr>
                <w:sz w:val="32"/>
              </w:rPr>
              <w:t>1. Understands the key concepts and ideas on which the United States government is based (e.g., popular sovereignty, separation of powers, rule of law)</w:t>
            </w:r>
          </w:p>
        </w:tc>
      </w:tr>
      <w:tr w:rsidR="004946C5" w:rsidRPr="00AB6353" w14:paraId="57D03D64" w14:textId="77777777" w:rsidTr="004946C5">
        <w:trPr>
          <w:trHeight w:val="467"/>
        </w:trPr>
        <w:tc>
          <w:tcPr>
            <w:tcW w:w="10170" w:type="dxa"/>
          </w:tcPr>
          <w:p w14:paraId="246F2AF8" w14:textId="77777777" w:rsidR="004946C5" w:rsidRPr="00AB6353" w:rsidRDefault="004946C5" w:rsidP="004946C5">
            <w:pPr>
              <w:spacing w:line="259" w:lineRule="auto"/>
              <w:rPr>
                <w:sz w:val="32"/>
              </w:rPr>
            </w:pPr>
            <w:r w:rsidRPr="00AB6353">
              <w:rPr>
                <w:sz w:val="32"/>
              </w:rPr>
              <w:t>2. Understands federalism and the basic relationship between the states and the national government</w:t>
            </w:r>
          </w:p>
        </w:tc>
      </w:tr>
      <w:tr w:rsidR="004946C5" w:rsidRPr="00AB6353" w14:paraId="48F2C0FE" w14:textId="77777777" w:rsidTr="004946C5">
        <w:trPr>
          <w:trHeight w:val="467"/>
        </w:trPr>
        <w:tc>
          <w:tcPr>
            <w:tcW w:w="10170" w:type="dxa"/>
          </w:tcPr>
          <w:p w14:paraId="6AD0023D" w14:textId="77777777" w:rsidR="004946C5" w:rsidRPr="00AB6353" w:rsidRDefault="004946C5" w:rsidP="004946C5">
            <w:pPr>
              <w:spacing w:line="259" w:lineRule="auto"/>
              <w:rPr>
                <w:sz w:val="32"/>
              </w:rPr>
            </w:pPr>
            <w:r w:rsidRPr="00AB6353">
              <w:rPr>
                <w:sz w:val="32"/>
              </w:rPr>
              <w:t>3. Understands the origins, development, interpretations, and ongoing impact of the United States Constitution</w:t>
            </w:r>
          </w:p>
        </w:tc>
      </w:tr>
      <w:tr w:rsidR="004946C5" w:rsidRPr="00AB6353" w14:paraId="474387A0" w14:textId="77777777" w:rsidTr="004946C5">
        <w:trPr>
          <w:trHeight w:val="467"/>
        </w:trPr>
        <w:tc>
          <w:tcPr>
            <w:tcW w:w="10170" w:type="dxa"/>
          </w:tcPr>
          <w:p w14:paraId="23E29A3B" w14:textId="77777777" w:rsidR="004946C5" w:rsidRPr="00AB6353" w:rsidRDefault="004946C5" w:rsidP="004946C5">
            <w:pPr>
              <w:spacing w:line="259" w:lineRule="auto"/>
              <w:rPr>
                <w:sz w:val="32"/>
              </w:rPr>
            </w:pPr>
            <w:r w:rsidRPr="00AB6353">
              <w:rPr>
                <w:sz w:val="32"/>
              </w:rPr>
              <w:t>4. Understands the origin, role, and interactions of the three branches of the federal governmen</w:t>
            </w:r>
            <w:r w:rsidRPr="004946C5">
              <w:rPr>
                <w:sz w:val="32"/>
              </w:rPr>
              <w:t>t</w:t>
            </w:r>
          </w:p>
        </w:tc>
      </w:tr>
      <w:tr w:rsidR="004946C5" w:rsidRPr="00AB6353" w14:paraId="4FB5491F" w14:textId="77777777" w:rsidTr="004946C5">
        <w:trPr>
          <w:trHeight w:val="467"/>
        </w:trPr>
        <w:tc>
          <w:tcPr>
            <w:tcW w:w="10170" w:type="dxa"/>
          </w:tcPr>
          <w:tbl>
            <w:tblPr>
              <w:tblStyle w:val="TableGrid1"/>
              <w:tblpPr w:leftFromText="180" w:rightFromText="180" w:vertAnchor="text" w:horzAnchor="margin" w:tblpY="-817"/>
              <w:tblW w:w="10170" w:type="dxa"/>
              <w:tblLayout w:type="fixed"/>
              <w:tblLook w:val="04A0" w:firstRow="1" w:lastRow="0" w:firstColumn="1" w:lastColumn="0" w:noHBand="0" w:noVBand="1"/>
            </w:tblPr>
            <w:tblGrid>
              <w:gridCol w:w="10170"/>
            </w:tblGrid>
            <w:tr w:rsidR="004946C5" w:rsidRPr="004946C5" w14:paraId="7535CB2D" w14:textId="77777777" w:rsidTr="008B2DD0">
              <w:trPr>
                <w:trHeight w:val="467"/>
              </w:trPr>
              <w:tc>
                <w:tcPr>
                  <w:tcW w:w="10170" w:type="dxa"/>
                </w:tcPr>
                <w:p w14:paraId="04B6D5D4" w14:textId="77777777" w:rsidR="004946C5" w:rsidRPr="00AB6353" w:rsidRDefault="004946C5" w:rsidP="004946C5">
                  <w:pPr>
                    <w:spacing w:line="259" w:lineRule="auto"/>
                    <w:rPr>
                      <w:sz w:val="32"/>
                    </w:rPr>
                  </w:pPr>
                  <w:r w:rsidRPr="00AB6353">
                    <w:rPr>
                      <w:sz w:val="32"/>
                    </w:rPr>
                    <w:t>5. Understands the development and political impact of civil rights and civil liberties in the United States</w:t>
                  </w:r>
                </w:p>
              </w:tc>
            </w:tr>
            <w:tr w:rsidR="004946C5" w:rsidRPr="004946C5" w14:paraId="132755C4" w14:textId="77777777" w:rsidTr="008B2DD0">
              <w:trPr>
                <w:trHeight w:val="467"/>
              </w:trPr>
              <w:tc>
                <w:tcPr>
                  <w:tcW w:w="10170" w:type="dxa"/>
                </w:tcPr>
                <w:p w14:paraId="2BC08126" w14:textId="77777777" w:rsidR="004946C5" w:rsidRPr="00AB6353" w:rsidRDefault="004946C5" w:rsidP="004946C5">
                  <w:pPr>
                    <w:spacing w:line="259" w:lineRule="auto"/>
                    <w:rPr>
                      <w:sz w:val="32"/>
                    </w:rPr>
                  </w:pPr>
                  <w:r w:rsidRPr="00AB6353">
                    <w:rPr>
                      <w:sz w:val="32"/>
                    </w:rPr>
                    <w:t>6. Understands how the election process operates in the United States</w:t>
                  </w:r>
                </w:p>
              </w:tc>
            </w:tr>
            <w:tr w:rsidR="004946C5" w:rsidRPr="004946C5" w14:paraId="36D24AFA" w14:textId="77777777" w:rsidTr="008B2DD0">
              <w:trPr>
                <w:trHeight w:val="467"/>
              </w:trPr>
              <w:tc>
                <w:tcPr>
                  <w:tcW w:w="10170" w:type="dxa"/>
                </w:tcPr>
                <w:p w14:paraId="6711F434" w14:textId="77777777" w:rsidR="004946C5" w:rsidRPr="00AB6353" w:rsidRDefault="004946C5" w:rsidP="004946C5">
                  <w:pPr>
                    <w:spacing w:line="259" w:lineRule="auto"/>
                    <w:rPr>
                      <w:sz w:val="32"/>
                    </w:rPr>
                  </w:pPr>
                  <w:r w:rsidRPr="00AB6353">
                    <w:rPr>
                      <w:sz w:val="32"/>
                    </w:rPr>
                    <w:t>7. Understands the role of political parties, interest groups, and the media in the political process</w:t>
                  </w:r>
                </w:p>
              </w:tc>
            </w:tr>
            <w:tr w:rsidR="004946C5" w:rsidRPr="004946C5" w14:paraId="77671F6A" w14:textId="77777777" w:rsidTr="008B2DD0">
              <w:trPr>
                <w:trHeight w:val="467"/>
              </w:trPr>
              <w:tc>
                <w:tcPr>
                  <w:tcW w:w="10170" w:type="dxa"/>
                </w:tcPr>
                <w:p w14:paraId="3C933BBA" w14:textId="77777777" w:rsidR="004946C5" w:rsidRPr="00AB6353" w:rsidRDefault="004946C5" w:rsidP="004946C5">
                  <w:pPr>
                    <w:spacing w:line="259" w:lineRule="auto"/>
                    <w:rPr>
                      <w:sz w:val="32"/>
                    </w:rPr>
                  </w:pPr>
                  <w:r w:rsidRPr="00AB6353">
                    <w:rPr>
                      <w:sz w:val="32"/>
                    </w:rPr>
                    <w:t>8. Understands the rights, responsibilities, and duties of citizens</w:t>
                  </w:r>
                </w:p>
              </w:tc>
            </w:tr>
            <w:tr w:rsidR="004946C5" w:rsidRPr="004946C5" w14:paraId="40FE2996" w14:textId="77777777" w:rsidTr="008B2DD0">
              <w:trPr>
                <w:trHeight w:val="467"/>
              </w:trPr>
              <w:tc>
                <w:tcPr>
                  <w:tcW w:w="10170" w:type="dxa"/>
                </w:tcPr>
                <w:p w14:paraId="4A2D2556" w14:textId="77777777" w:rsidR="004946C5" w:rsidRPr="00AB6353" w:rsidRDefault="004946C5" w:rsidP="004946C5">
                  <w:pPr>
                    <w:spacing w:line="259" w:lineRule="auto"/>
                    <w:rPr>
                      <w:b/>
                      <w:sz w:val="32"/>
                    </w:rPr>
                  </w:pPr>
                  <w:r w:rsidRPr="00AB6353">
                    <w:rPr>
                      <w:b/>
                      <w:sz w:val="32"/>
                    </w:rPr>
                    <w:t>B. Comparative Government and International Relations</w:t>
                  </w:r>
                </w:p>
              </w:tc>
            </w:tr>
            <w:tr w:rsidR="004946C5" w:rsidRPr="004946C5" w14:paraId="77966AEB" w14:textId="77777777" w:rsidTr="008B2DD0">
              <w:trPr>
                <w:trHeight w:val="467"/>
              </w:trPr>
              <w:tc>
                <w:tcPr>
                  <w:tcW w:w="10170" w:type="dxa"/>
                </w:tcPr>
                <w:p w14:paraId="718E350F" w14:textId="77777777" w:rsidR="004946C5" w:rsidRPr="00AB6353" w:rsidRDefault="004946C5" w:rsidP="004946C5">
                  <w:pPr>
                    <w:spacing w:line="259" w:lineRule="auto"/>
                    <w:rPr>
                      <w:sz w:val="32"/>
                    </w:rPr>
                  </w:pPr>
                  <w:r w:rsidRPr="00AB6353">
                    <w:rPr>
                      <w:sz w:val="32"/>
                    </w:rPr>
                    <w:t>1. Understands the major characteristics of different political systems (e.g., democracy, republic, totalitarianism)</w:t>
                  </w:r>
                </w:p>
              </w:tc>
            </w:tr>
            <w:tr w:rsidR="004946C5" w:rsidRPr="004946C5" w14:paraId="2BD2C6A6" w14:textId="77777777" w:rsidTr="008B2DD0">
              <w:trPr>
                <w:trHeight w:val="467"/>
              </w:trPr>
              <w:tc>
                <w:tcPr>
                  <w:tcW w:w="10170" w:type="dxa"/>
                </w:tcPr>
                <w:p w14:paraId="6090BDEB" w14:textId="77777777" w:rsidR="004946C5" w:rsidRPr="00AB6353" w:rsidRDefault="004946C5" w:rsidP="004946C5">
                  <w:pPr>
                    <w:spacing w:line="259" w:lineRule="auto"/>
                    <w:rPr>
                      <w:sz w:val="32"/>
                    </w:rPr>
                  </w:pPr>
                  <w:r w:rsidRPr="00AB6353">
                    <w:rPr>
                      <w:sz w:val="32"/>
                    </w:rPr>
                    <w:t>2. Understands the relationship between political systems and economic conditions</w:t>
                  </w:r>
                </w:p>
              </w:tc>
            </w:tr>
          </w:tbl>
          <w:p w14:paraId="501BA5D2" w14:textId="77777777" w:rsidR="004946C5" w:rsidRPr="004946C5" w:rsidRDefault="004946C5" w:rsidP="004946C5">
            <w:pPr>
              <w:spacing w:line="259" w:lineRule="auto"/>
              <w:rPr>
                <w:sz w:val="32"/>
              </w:rPr>
            </w:pPr>
          </w:p>
        </w:tc>
      </w:tr>
    </w:tbl>
    <w:p w14:paraId="26FC7ADE" w14:textId="70664855" w:rsidR="00037F99" w:rsidRDefault="00037F99">
      <w:pPr>
        <w:rPr>
          <w:rFonts w:ascii="Arial" w:hAnsi="Arial" w:cs="Arial"/>
          <w:b/>
          <w:bCs/>
          <w:sz w:val="36"/>
          <w:szCs w:val="36"/>
          <w:u w:val="single"/>
        </w:rPr>
      </w:pPr>
    </w:p>
    <w:p w14:paraId="1EF1DB1E" w14:textId="3F6FD9A7" w:rsidR="00037F99" w:rsidRDefault="00037F99">
      <w:pPr>
        <w:rPr>
          <w:rFonts w:ascii="Arial" w:hAnsi="Arial" w:cs="Arial"/>
          <w:b/>
          <w:bCs/>
          <w:sz w:val="36"/>
          <w:szCs w:val="36"/>
          <w:u w:val="single"/>
        </w:rPr>
      </w:pPr>
    </w:p>
    <w:p w14:paraId="40FDA7A5" w14:textId="5E1545D2" w:rsidR="00037F99" w:rsidRDefault="00037F99">
      <w:pPr>
        <w:rPr>
          <w:rFonts w:ascii="Arial" w:hAnsi="Arial" w:cs="Arial"/>
          <w:b/>
          <w:bCs/>
          <w:sz w:val="36"/>
          <w:szCs w:val="36"/>
          <w:u w:val="single"/>
        </w:rPr>
      </w:pPr>
    </w:p>
    <w:p w14:paraId="7124842B" w14:textId="20EF61A1" w:rsidR="00037F99" w:rsidRDefault="00037F99">
      <w:pPr>
        <w:rPr>
          <w:rFonts w:ascii="Arial" w:hAnsi="Arial" w:cs="Arial"/>
          <w:b/>
          <w:bCs/>
          <w:sz w:val="36"/>
          <w:szCs w:val="36"/>
          <w:u w:val="single"/>
        </w:rPr>
      </w:pPr>
    </w:p>
    <w:p w14:paraId="1A8128A5" w14:textId="6800FC89" w:rsidR="00037F99" w:rsidRDefault="00037F99">
      <w:pPr>
        <w:rPr>
          <w:rFonts w:ascii="Arial" w:hAnsi="Arial" w:cs="Arial"/>
          <w:b/>
          <w:bCs/>
          <w:sz w:val="36"/>
          <w:szCs w:val="36"/>
          <w:u w:val="single"/>
        </w:rPr>
      </w:pPr>
    </w:p>
    <w:p w14:paraId="08E4EF43" w14:textId="51BB887F" w:rsidR="00037F99" w:rsidRDefault="00037F99">
      <w:pPr>
        <w:rPr>
          <w:rFonts w:ascii="Arial" w:hAnsi="Arial" w:cs="Arial"/>
          <w:b/>
          <w:bCs/>
          <w:sz w:val="36"/>
          <w:szCs w:val="36"/>
          <w:u w:val="single"/>
        </w:rPr>
      </w:pPr>
    </w:p>
    <w:p w14:paraId="227061F4" w14:textId="4C6AA41C" w:rsidR="00037F99" w:rsidRDefault="00037F99">
      <w:pPr>
        <w:rPr>
          <w:rFonts w:ascii="Arial" w:hAnsi="Arial" w:cs="Arial"/>
          <w:b/>
          <w:bCs/>
          <w:sz w:val="36"/>
          <w:szCs w:val="36"/>
          <w:u w:val="single"/>
        </w:rPr>
      </w:pPr>
    </w:p>
    <w:p w14:paraId="3226912D" w14:textId="0C9C3E5F" w:rsidR="00037F99" w:rsidRDefault="00037F99">
      <w:pPr>
        <w:rPr>
          <w:rFonts w:ascii="Arial" w:hAnsi="Arial" w:cs="Arial"/>
          <w:b/>
          <w:bCs/>
          <w:sz w:val="36"/>
          <w:szCs w:val="36"/>
          <w:u w:val="single"/>
        </w:rPr>
      </w:pPr>
    </w:p>
    <w:p w14:paraId="3F2E491D" w14:textId="6DB7ACA8" w:rsidR="00037F99" w:rsidRDefault="00037F99">
      <w:pPr>
        <w:rPr>
          <w:rFonts w:ascii="Arial" w:hAnsi="Arial" w:cs="Arial"/>
          <w:b/>
          <w:bCs/>
          <w:sz w:val="36"/>
          <w:szCs w:val="36"/>
          <w:u w:val="single"/>
        </w:rPr>
      </w:pPr>
    </w:p>
    <w:p w14:paraId="3A67A20B" w14:textId="77777777" w:rsidR="00037F99" w:rsidRPr="00037F99" w:rsidRDefault="00037F99">
      <w:pPr>
        <w:rPr>
          <w:rFonts w:ascii="Arial" w:hAnsi="Arial" w:cs="Arial"/>
          <w:b/>
          <w:bCs/>
          <w:u w:val="single"/>
        </w:rPr>
      </w:pPr>
    </w:p>
    <w:p w14:paraId="5B0AD8C8" w14:textId="77777777" w:rsidR="004946C5" w:rsidRDefault="004946C5" w:rsidP="00037F99"/>
    <w:p w14:paraId="7A0F3938" w14:textId="77777777" w:rsidR="004946C5" w:rsidRDefault="004946C5" w:rsidP="00037F99"/>
    <w:p w14:paraId="37DC2C36" w14:textId="77777777" w:rsidR="004946C5" w:rsidRDefault="004946C5" w:rsidP="00037F99"/>
    <w:p w14:paraId="49BAD499" w14:textId="77777777" w:rsidR="004946C5" w:rsidRDefault="004946C5" w:rsidP="00037F99"/>
    <w:p w14:paraId="45D4D4A8" w14:textId="77777777" w:rsidR="004946C5" w:rsidRDefault="004946C5" w:rsidP="00037F99"/>
    <w:p w14:paraId="3B72D65A" w14:textId="77777777" w:rsidR="004946C5" w:rsidRDefault="004946C5" w:rsidP="00037F99"/>
    <w:p w14:paraId="799654D9" w14:textId="77777777" w:rsidR="004946C5" w:rsidRDefault="004946C5" w:rsidP="00037F99"/>
    <w:p w14:paraId="581CF593" w14:textId="77777777" w:rsidR="004946C5" w:rsidRDefault="004946C5" w:rsidP="00037F99"/>
    <w:p w14:paraId="003245C6" w14:textId="77777777" w:rsidR="004946C5" w:rsidRDefault="004946C5" w:rsidP="00037F99"/>
    <w:p w14:paraId="0500E091" w14:textId="77777777" w:rsidR="004946C5" w:rsidRDefault="004946C5" w:rsidP="00037F99"/>
    <w:p w14:paraId="203FCEA9" w14:textId="5E564690" w:rsidR="004946C5" w:rsidRDefault="004946C5" w:rsidP="00037F99"/>
    <w:p w14:paraId="2EDDEA64" w14:textId="1275BD45" w:rsidR="004946C5" w:rsidRDefault="004946C5" w:rsidP="00037F99"/>
    <w:p w14:paraId="49EAC9B8" w14:textId="4F4986E3" w:rsidR="004946C5" w:rsidRDefault="004946C5" w:rsidP="00037F99"/>
    <w:p w14:paraId="52C893A5" w14:textId="73D51155" w:rsidR="004946C5" w:rsidRDefault="004946C5" w:rsidP="00037F99"/>
    <w:p w14:paraId="5006D566" w14:textId="31359D12" w:rsidR="004946C5" w:rsidRDefault="004946C5" w:rsidP="00037F99"/>
    <w:p w14:paraId="70D78E68" w14:textId="187F27F1" w:rsidR="004946C5" w:rsidRDefault="004946C5" w:rsidP="00037F99"/>
    <w:p w14:paraId="612BFB47" w14:textId="6F53AB81" w:rsidR="004946C5" w:rsidRDefault="004946C5" w:rsidP="00037F99"/>
    <w:p w14:paraId="77E77676" w14:textId="05B87DCA" w:rsidR="004946C5" w:rsidRDefault="004946C5" w:rsidP="00037F99"/>
    <w:p w14:paraId="11BE57AC" w14:textId="4E36182E" w:rsidR="004946C5" w:rsidRDefault="004946C5" w:rsidP="00037F99"/>
    <w:p w14:paraId="0C4A8D7B" w14:textId="23226953" w:rsidR="004946C5" w:rsidRDefault="004946C5" w:rsidP="00037F99"/>
    <w:p w14:paraId="7A2F4D1F" w14:textId="03AE9268" w:rsidR="004946C5" w:rsidRDefault="004946C5" w:rsidP="00037F99"/>
    <w:p w14:paraId="5B3341DF" w14:textId="5872FAA7" w:rsidR="004946C5" w:rsidRDefault="004946C5" w:rsidP="00037F99"/>
    <w:p w14:paraId="4E06AF0F" w14:textId="7176BCD8" w:rsidR="004946C5" w:rsidRDefault="004946C5" w:rsidP="00037F99"/>
    <w:p w14:paraId="7337A7F9" w14:textId="3933DEE3" w:rsidR="004946C5" w:rsidRDefault="004946C5" w:rsidP="00037F99"/>
    <w:p w14:paraId="15FA85CE" w14:textId="46EBF36C" w:rsidR="004946C5" w:rsidRDefault="004946C5" w:rsidP="00037F99"/>
    <w:p w14:paraId="64E649ED" w14:textId="71AF052D" w:rsidR="004946C5" w:rsidRDefault="004946C5" w:rsidP="00037F99"/>
    <w:p w14:paraId="626687C1" w14:textId="1272F36C" w:rsidR="004946C5" w:rsidRDefault="004946C5" w:rsidP="00037F99"/>
    <w:p w14:paraId="5EF136D2" w14:textId="66D10628" w:rsidR="004946C5" w:rsidRDefault="004946C5" w:rsidP="00037F99"/>
    <w:p w14:paraId="7BE60DA3" w14:textId="43A60FA4" w:rsidR="004946C5" w:rsidRDefault="004946C5" w:rsidP="00037F99"/>
    <w:p w14:paraId="54B2CFEF" w14:textId="6ADFD6FE" w:rsidR="004946C5" w:rsidRDefault="004946C5" w:rsidP="00037F99"/>
    <w:p w14:paraId="2847BFF1" w14:textId="639B4928" w:rsidR="004946C5" w:rsidRDefault="004946C5" w:rsidP="00037F99"/>
    <w:p w14:paraId="57525DBE" w14:textId="0DE3368A" w:rsidR="004946C5" w:rsidRDefault="004946C5" w:rsidP="00037F99"/>
    <w:p w14:paraId="60B010EA" w14:textId="5D85D778" w:rsidR="004946C5" w:rsidRDefault="004946C5" w:rsidP="00037F99"/>
    <w:p w14:paraId="72A7F719" w14:textId="77777777" w:rsidR="004946C5" w:rsidRDefault="004946C5" w:rsidP="00037F99"/>
    <w:p w14:paraId="3D393B5D" w14:textId="63B6292B" w:rsidR="004946C5" w:rsidRDefault="004946C5" w:rsidP="00037F99">
      <w:r>
        <w:rPr>
          <w:noProof/>
        </w:rPr>
        <w:lastRenderedPageBreak/>
        <mc:AlternateContent>
          <mc:Choice Requires="wps">
            <w:drawing>
              <wp:anchor distT="0" distB="0" distL="114300" distR="114300" simplePos="0" relativeHeight="251670528" behindDoc="0" locked="0" layoutInCell="1" allowOverlap="1" wp14:anchorId="47F57EB5" wp14:editId="4A63CE77">
                <wp:simplePos x="0" y="0"/>
                <wp:positionH relativeFrom="column">
                  <wp:posOffset>-622300</wp:posOffset>
                </wp:positionH>
                <wp:positionV relativeFrom="paragraph">
                  <wp:posOffset>175260</wp:posOffset>
                </wp:positionV>
                <wp:extent cx="7858125" cy="0"/>
                <wp:effectExtent l="0" t="12700" r="15875" b="12700"/>
                <wp:wrapNone/>
                <wp:docPr id="5" name="Straight Connector 5"/>
                <wp:cNvGraphicFramePr/>
                <a:graphic xmlns:a="http://schemas.openxmlformats.org/drawingml/2006/main">
                  <a:graphicData uri="http://schemas.microsoft.com/office/word/2010/wordprocessingShape">
                    <wps:wsp>
                      <wps:cNvCnPr/>
                      <wps:spPr>
                        <a:xfrm>
                          <a:off x="0" y="0"/>
                          <a:ext cx="7858125" cy="0"/>
                        </a:xfrm>
                        <a:prstGeom prst="line">
                          <a:avLst/>
                        </a:prstGeom>
                        <a:ln w="19050">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10525CF" id="Straight Connector 5"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pt,13.8pt" to="569.7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" strokecolor="#2e74b5 [2408]" strokeweight="1.5pt">
                <v:stroke joinstyle="miter"/>
              </v:line>
            </w:pict>
          </mc:Fallback>
        </mc:AlternateContent>
      </w:r>
    </w:p>
    <w:p w14:paraId="70712E26" w14:textId="2688A888" w:rsidR="00037F99" w:rsidRDefault="00037F99" w:rsidP="00037F99"/>
    <w:p w14:paraId="41044E3B" w14:textId="2326D64A" w:rsidR="00037F99" w:rsidRPr="00BB2FE2" w:rsidRDefault="00037F99" w:rsidP="00037F99">
      <w:pPr>
        <w:pStyle w:val="Title"/>
        <w:rPr>
          <w:rStyle w:val="Emphasis"/>
          <w:sz w:val="56"/>
        </w:rPr>
      </w:pPr>
      <w:r w:rsidRPr="00BB2FE2">
        <w:rPr>
          <w:rStyle w:val="Emphasis"/>
          <w:sz w:val="56"/>
        </w:rPr>
        <w:t xml:space="preserve">Social Studies Content Area: </w:t>
      </w:r>
      <w:r w:rsidR="004946C5">
        <w:rPr>
          <w:rStyle w:val="Emphasis"/>
          <w:b/>
          <w:sz w:val="56"/>
        </w:rPr>
        <w:t>Civics</w:t>
      </w:r>
    </w:p>
    <w:p w14:paraId="5D3A12F6" w14:textId="07B2C129" w:rsidR="00037F99" w:rsidRDefault="00037F99" w:rsidP="00037F99">
      <w:r>
        <w:rPr>
          <w:i/>
          <w:iCs/>
          <w:noProof/>
          <w:sz w:val="56"/>
        </w:rPr>
        <mc:AlternateContent>
          <mc:Choice Requires="wps">
            <w:drawing>
              <wp:anchor distT="0" distB="0" distL="114300" distR="114300" simplePos="0" relativeHeight="251671552" behindDoc="0" locked="0" layoutInCell="1" allowOverlap="1" wp14:anchorId="2945064B" wp14:editId="0D2DD526">
                <wp:simplePos x="0" y="0"/>
                <wp:positionH relativeFrom="column">
                  <wp:posOffset>-438150</wp:posOffset>
                </wp:positionH>
                <wp:positionV relativeFrom="paragraph">
                  <wp:posOffset>183515</wp:posOffset>
                </wp:positionV>
                <wp:extent cx="7781925" cy="0"/>
                <wp:effectExtent l="0" t="12700" r="15875" b="12700"/>
                <wp:wrapNone/>
                <wp:docPr id="6" name="Straight Connector 6"/>
                <wp:cNvGraphicFramePr/>
                <a:graphic xmlns:a="http://schemas.openxmlformats.org/drawingml/2006/main">
                  <a:graphicData uri="http://schemas.microsoft.com/office/word/2010/wordprocessingShape">
                    <wps:wsp>
                      <wps:cNvCnPr/>
                      <wps:spPr>
                        <a:xfrm flipV="1">
                          <a:off x="0" y="0"/>
                          <a:ext cx="7781925" cy="0"/>
                        </a:xfrm>
                        <a:prstGeom prst="line">
                          <a:avLst/>
                        </a:prstGeom>
                        <a:ln w="19050">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http://schemas.microsoft.com/office/word/2018/wordml" xmlns:w16cex="http://schemas.microsoft.com/office/word/2018/wordml/cex">
            <w:pict>
              <v:line w14:anchorId="02147EEF" id="Straight Connector 6" o:spid="_x0000_s1026" style="position:absolute;flip:y;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5pt,14.45pt" to="578.2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" strokecolor="#2e74b5 [2408]" strokeweight="1.5pt">
                <v:stroke joinstyle="miter"/>
              </v:line>
            </w:pict>
          </mc:Fallback>
        </mc:AlternateContent>
      </w:r>
    </w:p>
    <w:p w14:paraId="7E1D6069" w14:textId="038E1C52" w:rsidR="00037F99" w:rsidRDefault="00037F99" w:rsidP="00037F99">
      <w:pPr>
        <w:rPr>
          <w:rFonts w:ascii="Eras Bold ITC" w:hAnsi="Eras Bold ITC" w:cs="Arial"/>
          <w:sz w:val="36"/>
        </w:rPr>
      </w:pPr>
    </w:p>
    <w:p w14:paraId="17F645EE" w14:textId="3DB7A589" w:rsidR="00037F99" w:rsidRDefault="00037F99" w:rsidP="00037F99">
      <w:pPr>
        <w:rPr>
          <w:rFonts w:ascii="Eras Bold ITC" w:hAnsi="Eras Bold ITC" w:cs="Arial"/>
          <w:sz w:val="36"/>
        </w:rPr>
      </w:pPr>
      <w:r>
        <w:rPr>
          <w:rFonts w:ascii="Eras Bold ITC" w:hAnsi="Eras Bold ITC" w:cs="Arial"/>
          <w:sz w:val="36"/>
        </w:rPr>
        <w:t xml:space="preserve">Understanding </w:t>
      </w:r>
      <w:r w:rsidR="004946C5">
        <w:rPr>
          <w:rFonts w:ascii="Eras Bold ITC" w:hAnsi="Eras Bold ITC" w:cs="Arial"/>
          <w:sz w:val="36"/>
        </w:rPr>
        <w:t>Civics</w:t>
      </w:r>
    </w:p>
    <w:p w14:paraId="0C2466AF" w14:textId="2B7BF448" w:rsidR="00CE0834" w:rsidRPr="000B1A03" w:rsidRDefault="00F80130" w:rsidP="00037F99">
      <w:pPr>
        <w:rPr>
          <w:rFonts w:ascii="Arial" w:hAnsi="Arial" w:cs="Arial"/>
          <w:b/>
          <w:i/>
        </w:rPr>
      </w:pPr>
      <w:r w:rsidRPr="000B1A03">
        <w:rPr>
          <w:rFonts w:ascii="Arial" w:hAnsi="Arial" w:cs="Arial"/>
          <w:b/>
        </w:rPr>
        <w:t>Directions:</w:t>
      </w:r>
      <w:r w:rsidRPr="000B1A03">
        <w:rPr>
          <w:rFonts w:ascii="Arial" w:hAnsi="Arial" w:cs="Arial"/>
        </w:rPr>
        <w:t xml:space="preserve"> </w:t>
      </w:r>
      <w:r w:rsidR="00F709C0" w:rsidRPr="000B1A03">
        <w:rPr>
          <w:rFonts w:ascii="Arial" w:hAnsi="Arial" w:cs="Arial"/>
        </w:rPr>
        <w:t xml:space="preserve">Read through the </w:t>
      </w:r>
      <w:r w:rsidR="000B1A03" w:rsidRPr="000B1A03">
        <w:rPr>
          <w:rFonts w:ascii="Arial" w:hAnsi="Arial" w:cs="Arial"/>
        </w:rPr>
        <w:t xml:space="preserve">Test Content </w:t>
      </w:r>
      <w:r w:rsidR="004946C5" w:rsidRPr="000B1A03">
        <w:rPr>
          <w:rFonts w:ascii="Arial" w:hAnsi="Arial" w:cs="Arial"/>
        </w:rPr>
        <w:t>Categories</w:t>
      </w:r>
      <w:r w:rsidR="00F709C0" w:rsidRPr="000B1A03">
        <w:rPr>
          <w:rFonts w:ascii="Arial" w:hAnsi="Arial" w:cs="Arial"/>
        </w:rPr>
        <w:t xml:space="preserve"> and identify </w:t>
      </w:r>
      <w:r w:rsidR="000B1A03" w:rsidRPr="000B1A03">
        <w:rPr>
          <w:rFonts w:ascii="Arial" w:hAnsi="Arial" w:cs="Arial"/>
        </w:rPr>
        <w:t>1</w:t>
      </w:r>
      <w:r w:rsidR="00F709C0" w:rsidRPr="000B1A03">
        <w:rPr>
          <w:rFonts w:ascii="Arial" w:hAnsi="Arial" w:cs="Arial"/>
        </w:rPr>
        <w:t xml:space="preserve"> area where you feel you need the most guidance. Using the table below, extrapolate upon this key area. You will need to identify the standard that this content teaches to, unpack the standard, and create an essential question that will help you study. Once you have unpacked your standard and created your essential question</w:t>
      </w:r>
      <w:r w:rsidR="00F43021">
        <w:rPr>
          <w:rFonts w:ascii="Arial" w:hAnsi="Arial" w:cs="Arial"/>
        </w:rPr>
        <w:t>, plan how you would go about answering this for a student. This may require additional research into your topic.</w:t>
      </w:r>
      <w:bookmarkStart w:id="0" w:name="_GoBack"/>
      <w:bookmarkEnd w:id="0"/>
    </w:p>
    <w:p w14:paraId="6F8AC2F5" w14:textId="4A982D73" w:rsidR="00F709C0" w:rsidRDefault="00F709C0" w:rsidP="00037F99">
      <w:pPr>
        <w:rPr>
          <w:rFonts w:ascii="Arial" w:hAnsi="Arial" w:cs="Arial"/>
          <w:sz w:val="32"/>
        </w:rPr>
      </w:pPr>
    </w:p>
    <w:tbl>
      <w:tblPr>
        <w:tblStyle w:val="TableGrid"/>
        <w:tblW w:w="0" w:type="auto"/>
        <w:tblLook w:val="04A0" w:firstRow="1" w:lastRow="0" w:firstColumn="1" w:lastColumn="0" w:noHBand="0" w:noVBand="1"/>
      </w:tblPr>
      <w:tblGrid>
        <w:gridCol w:w="10790"/>
      </w:tblGrid>
      <w:tr w:rsidR="00F709C0" w14:paraId="4BC9737C" w14:textId="77777777" w:rsidTr="000B1A03">
        <w:tc>
          <w:tcPr>
            <w:tcW w:w="10790" w:type="dxa"/>
            <w:shd w:val="clear" w:color="auto" w:fill="1F3864" w:themeFill="accent1" w:themeFillShade="80"/>
            <w:vAlign w:val="center"/>
          </w:tcPr>
          <w:p w14:paraId="18D202FD" w14:textId="3BA1E07C" w:rsidR="00F709C0" w:rsidRDefault="000B1A03" w:rsidP="000B1A03">
            <w:pPr>
              <w:jc w:val="center"/>
              <w:rPr>
                <w:rFonts w:ascii="Arial" w:hAnsi="Arial" w:cs="Arial"/>
                <w:sz w:val="32"/>
              </w:rPr>
            </w:pPr>
            <w:r>
              <w:rPr>
                <w:rFonts w:ascii="Arial" w:hAnsi="Arial" w:cs="Arial"/>
                <w:sz w:val="32"/>
              </w:rPr>
              <w:t>Area of Need</w:t>
            </w:r>
            <w:r w:rsidR="00F709C0">
              <w:rPr>
                <w:rFonts w:ascii="Arial" w:hAnsi="Arial" w:cs="Arial"/>
                <w:sz w:val="32"/>
              </w:rPr>
              <w:t xml:space="preserve"> from Test Content Categories</w:t>
            </w:r>
          </w:p>
        </w:tc>
      </w:tr>
      <w:tr w:rsidR="00F709C0" w14:paraId="27705D9B" w14:textId="77777777" w:rsidTr="000B1A03">
        <w:trPr>
          <w:trHeight w:val="1512"/>
        </w:trPr>
        <w:tc>
          <w:tcPr>
            <w:tcW w:w="10790" w:type="dxa"/>
            <w:shd w:val="clear" w:color="auto" w:fill="D9E2F3" w:themeFill="accent1" w:themeFillTint="33"/>
          </w:tcPr>
          <w:p w14:paraId="0A603225" w14:textId="77777777" w:rsidR="00F709C0" w:rsidRDefault="00F709C0" w:rsidP="00037F99">
            <w:pPr>
              <w:rPr>
                <w:rFonts w:ascii="Arial" w:hAnsi="Arial" w:cs="Arial"/>
                <w:sz w:val="32"/>
              </w:rPr>
            </w:pPr>
          </w:p>
        </w:tc>
      </w:tr>
      <w:tr w:rsidR="00F709C0" w14:paraId="1D58F6E6" w14:textId="77777777" w:rsidTr="000B1A03">
        <w:tc>
          <w:tcPr>
            <w:tcW w:w="10790" w:type="dxa"/>
            <w:shd w:val="clear" w:color="auto" w:fill="1F3864" w:themeFill="accent1" w:themeFillShade="80"/>
            <w:vAlign w:val="center"/>
          </w:tcPr>
          <w:p w14:paraId="1CC3C493" w14:textId="1735A8A3" w:rsidR="00F709C0" w:rsidRDefault="00F709C0" w:rsidP="000B1A03">
            <w:pPr>
              <w:jc w:val="center"/>
              <w:rPr>
                <w:rFonts w:ascii="Arial" w:hAnsi="Arial" w:cs="Arial"/>
                <w:sz w:val="32"/>
              </w:rPr>
            </w:pPr>
            <w:r>
              <w:rPr>
                <w:rFonts w:ascii="Arial" w:hAnsi="Arial" w:cs="Arial"/>
                <w:sz w:val="32"/>
              </w:rPr>
              <w:t>Standard Associated with Content Area</w:t>
            </w:r>
          </w:p>
        </w:tc>
      </w:tr>
      <w:tr w:rsidR="00F709C0" w14:paraId="3F517AD6" w14:textId="77777777" w:rsidTr="000B1A03">
        <w:trPr>
          <w:trHeight w:val="1511"/>
        </w:trPr>
        <w:tc>
          <w:tcPr>
            <w:tcW w:w="10790" w:type="dxa"/>
            <w:shd w:val="clear" w:color="auto" w:fill="D9E2F3" w:themeFill="accent1" w:themeFillTint="33"/>
          </w:tcPr>
          <w:p w14:paraId="79049192" w14:textId="77777777" w:rsidR="00F709C0" w:rsidRDefault="00F709C0" w:rsidP="00037F99">
            <w:pPr>
              <w:rPr>
                <w:rFonts w:ascii="Arial" w:hAnsi="Arial" w:cs="Arial"/>
                <w:sz w:val="32"/>
              </w:rPr>
            </w:pPr>
          </w:p>
        </w:tc>
      </w:tr>
      <w:tr w:rsidR="00F709C0" w14:paraId="07E5DFE0" w14:textId="77777777" w:rsidTr="000B1A03">
        <w:tc>
          <w:tcPr>
            <w:tcW w:w="10790" w:type="dxa"/>
            <w:shd w:val="clear" w:color="auto" w:fill="1F3864" w:themeFill="accent1" w:themeFillShade="80"/>
            <w:vAlign w:val="center"/>
          </w:tcPr>
          <w:p w14:paraId="33E233B1" w14:textId="5DE98C2D" w:rsidR="00F709C0" w:rsidRDefault="00F709C0" w:rsidP="000B1A03">
            <w:pPr>
              <w:jc w:val="center"/>
              <w:rPr>
                <w:rFonts w:ascii="Arial" w:hAnsi="Arial" w:cs="Arial"/>
                <w:sz w:val="32"/>
              </w:rPr>
            </w:pPr>
            <w:r>
              <w:rPr>
                <w:rFonts w:ascii="Arial" w:hAnsi="Arial" w:cs="Arial"/>
                <w:sz w:val="32"/>
              </w:rPr>
              <w:t>Unpack the Standard</w:t>
            </w:r>
          </w:p>
        </w:tc>
      </w:tr>
      <w:tr w:rsidR="00F709C0" w14:paraId="242A7CBF" w14:textId="77777777" w:rsidTr="000B1A03">
        <w:trPr>
          <w:trHeight w:val="1512"/>
        </w:trPr>
        <w:tc>
          <w:tcPr>
            <w:tcW w:w="10790" w:type="dxa"/>
            <w:shd w:val="clear" w:color="auto" w:fill="D9E2F3" w:themeFill="accent1" w:themeFillTint="33"/>
          </w:tcPr>
          <w:p w14:paraId="18CA4E4C" w14:textId="77777777" w:rsidR="00F709C0" w:rsidRDefault="00F709C0" w:rsidP="00037F99">
            <w:pPr>
              <w:rPr>
                <w:rFonts w:ascii="Arial" w:hAnsi="Arial" w:cs="Arial"/>
                <w:sz w:val="32"/>
              </w:rPr>
            </w:pPr>
          </w:p>
        </w:tc>
      </w:tr>
      <w:tr w:rsidR="00F709C0" w14:paraId="6693E44B" w14:textId="77777777" w:rsidTr="000B1A03">
        <w:tc>
          <w:tcPr>
            <w:tcW w:w="10790" w:type="dxa"/>
            <w:shd w:val="clear" w:color="auto" w:fill="1F3864" w:themeFill="accent1" w:themeFillShade="80"/>
            <w:vAlign w:val="center"/>
          </w:tcPr>
          <w:p w14:paraId="0D007BA3" w14:textId="406DFBBC" w:rsidR="00F709C0" w:rsidRDefault="00F709C0" w:rsidP="000B1A03">
            <w:pPr>
              <w:jc w:val="center"/>
              <w:rPr>
                <w:rFonts w:ascii="Arial" w:hAnsi="Arial" w:cs="Arial"/>
                <w:sz w:val="32"/>
              </w:rPr>
            </w:pPr>
            <w:r>
              <w:rPr>
                <w:rFonts w:ascii="Arial" w:hAnsi="Arial" w:cs="Arial"/>
                <w:sz w:val="32"/>
              </w:rPr>
              <w:t>Essential Question</w:t>
            </w:r>
          </w:p>
        </w:tc>
      </w:tr>
      <w:tr w:rsidR="00F709C0" w14:paraId="5FEB0BC7" w14:textId="77777777" w:rsidTr="000B1A03">
        <w:trPr>
          <w:trHeight w:val="1512"/>
        </w:trPr>
        <w:tc>
          <w:tcPr>
            <w:tcW w:w="10790" w:type="dxa"/>
            <w:shd w:val="clear" w:color="auto" w:fill="D9E2F3" w:themeFill="accent1" w:themeFillTint="33"/>
          </w:tcPr>
          <w:p w14:paraId="52AA0768" w14:textId="77777777" w:rsidR="00F709C0" w:rsidRDefault="00F709C0" w:rsidP="00037F99">
            <w:pPr>
              <w:rPr>
                <w:rFonts w:ascii="Arial" w:hAnsi="Arial" w:cs="Arial"/>
                <w:sz w:val="32"/>
              </w:rPr>
            </w:pPr>
          </w:p>
        </w:tc>
      </w:tr>
    </w:tbl>
    <w:p w14:paraId="4B147090" w14:textId="77777777" w:rsidR="00F709C0" w:rsidRPr="00F80130" w:rsidRDefault="00F709C0" w:rsidP="00037F99">
      <w:pPr>
        <w:rPr>
          <w:rFonts w:ascii="Arial" w:hAnsi="Arial" w:cs="Arial"/>
          <w:sz w:val="32"/>
        </w:rPr>
      </w:pPr>
    </w:p>
    <w:sectPr w:rsidR="00F709C0" w:rsidRPr="00F80130" w:rsidSect="00037F99">
      <w:headerReference w:type="even" r:id="rId10"/>
      <w:headerReference w:type="default" r:id="rId11"/>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4E068" w14:textId="77777777" w:rsidR="003A7C87" w:rsidRDefault="003A7C87" w:rsidP="00037F99">
      <w:r>
        <w:separator/>
      </w:r>
    </w:p>
  </w:endnote>
  <w:endnote w:type="continuationSeparator" w:id="0">
    <w:p w14:paraId="5EDBC086" w14:textId="77777777" w:rsidR="003A7C87" w:rsidRDefault="003A7C87" w:rsidP="00037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Light">
    <w:altName w:val="Segoe UI Light"/>
    <w:panose1 w:val="00000000000000000000"/>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 w:name="Eras Bold ITC">
    <w:panose1 w:val="020B0907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5D953" w14:textId="77777777" w:rsidR="003A7C87" w:rsidRDefault="003A7C87" w:rsidP="00037F99">
      <w:r>
        <w:separator/>
      </w:r>
    </w:p>
  </w:footnote>
  <w:footnote w:type="continuationSeparator" w:id="0">
    <w:p w14:paraId="1E9234B2" w14:textId="77777777" w:rsidR="003A7C87" w:rsidRDefault="003A7C87" w:rsidP="00037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11847" w14:textId="78C65AF3" w:rsidR="00037F99" w:rsidRPr="00037F99" w:rsidRDefault="00037F99">
    <w:pPr>
      <w:pStyle w:val="Header"/>
      <w:rPr>
        <w:rFonts w:ascii="Arial Black" w:hAnsi="Arial Black"/>
      </w:rPr>
    </w:pPr>
    <w:r w:rsidRPr="0069365B">
      <w:rPr>
        <w:rFonts w:ascii="Arial Black" w:hAnsi="Arial Black"/>
      </w:rPr>
      <w:t xml:space="preserve">Student Success Center Social Studies Praxis Prep Seminar Series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696FA" w14:textId="7373206B" w:rsidR="00037F99" w:rsidRPr="00037F99" w:rsidRDefault="00037F99">
    <w:pPr>
      <w:pStyle w:val="Header"/>
      <w:rPr>
        <w:rFonts w:ascii="Arial Black" w:hAnsi="Arial Black"/>
      </w:rPr>
    </w:pPr>
    <w:r w:rsidRPr="0069365B">
      <w:rPr>
        <w:rFonts w:ascii="Arial Black" w:hAnsi="Arial Black"/>
      </w:rPr>
      <w:t xml:space="preserve">Student Success Center Social Studies Praxis Prep Seminar Series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06E60"/>
    <w:multiLevelType w:val="hybridMultilevel"/>
    <w:tmpl w:val="0D340A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783189"/>
    <w:multiLevelType w:val="hybridMultilevel"/>
    <w:tmpl w:val="C6D43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344104"/>
    <w:multiLevelType w:val="hybridMultilevel"/>
    <w:tmpl w:val="FA9CE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310040"/>
    <w:multiLevelType w:val="hybridMultilevel"/>
    <w:tmpl w:val="6BCC1402"/>
    <w:lvl w:ilvl="0" w:tplc="D23CC6E6">
      <w:start w:val="1"/>
      <w:numFmt w:val="upperRoman"/>
      <w:lvlText w:val="%1."/>
      <w:lvlJc w:val="left"/>
      <w:pPr>
        <w:ind w:left="659" w:hanging="460"/>
        <w:jc w:val="right"/>
      </w:pPr>
      <w:rPr>
        <w:rFonts w:ascii="Myriad Pro Light" w:eastAsia="Myriad Pro Light" w:hAnsi="Myriad Pro Light" w:cs="Myriad Pro Light" w:hint="default"/>
        <w:color w:val="004B8D"/>
        <w:spacing w:val="-10"/>
        <w:w w:val="100"/>
        <w:sz w:val="22"/>
        <w:szCs w:val="22"/>
      </w:rPr>
    </w:lvl>
    <w:lvl w:ilvl="1" w:tplc="067AF9DE">
      <w:start w:val="1"/>
      <w:numFmt w:val="upperLetter"/>
      <w:lvlText w:val="%2."/>
      <w:lvlJc w:val="left"/>
      <w:pPr>
        <w:ind w:left="739" w:hanging="420"/>
      </w:pPr>
      <w:rPr>
        <w:rFonts w:ascii="Myriad Pro Light" w:eastAsia="Myriad Pro Light" w:hAnsi="Myriad Pro Light" w:cs="Myriad Pro Light" w:hint="default"/>
        <w:spacing w:val="-3"/>
        <w:w w:val="100"/>
        <w:sz w:val="20"/>
        <w:szCs w:val="20"/>
      </w:rPr>
    </w:lvl>
    <w:lvl w:ilvl="2" w:tplc="5FE2C14C">
      <w:numFmt w:val="bullet"/>
      <w:lvlText w:val="•"/>
      <w:lvlJc w:val="left"/>
      <w:pPr>
        <w:ind w:left="800" w:hanging="420"/>
      </w:pPr>
      <w:rPr>
        <w:rFonts w:hint="default"/>
      </w:rPr>
    </w:lvl>
    <w:lvl w:ilvl="3" w:tplc="23AAB380">
      <w:numFmt w:val="bullet"/>
      <w:lvlText w:val="•"/>
      <w:lvlJc w:val="left"/>
      <w:pPr>
        <w:ind w:left="1720" w:hanging="420"/>
      </w:pPr>
      <w:rPr>
        <w:rFonts w:hint="default"/>
      </w:rPr>
    </w:lvl>
    <w:lvl w:ilvl="4" w:tplc="CE066FB0">
      <w:numFmt w:val="bullet"/>
      <w:lvlText w:val="•"/>
      <w:lvlJc w:val="left"/>
      <w:pPr>
        <w:ind w:left="1459" w:hanging="420"/>
      </w:pPr>
      <w:rPr>
        <w:rFonts w:hint="default"/>
      </w:rPr>
    </w:lvl>
    <w:lvl w:ilvl="5" w:tplc="155CE88E">
      <w:numFmt w:val="bullet"/>
      <w:lvlText w:val="•"/>
      <w:lvlJc w:val="left"/>
      <w:pPr>
        <w:ind w:left="1199" w:hanging="420"/>
      </w:pPr>
      <w:rPr>
        <w:rFonts w:hint="default"/>
      </w:rPr>
    </w:lvl>
    <w:lvl w:ilvl="6" w:tplc="15EEC522">
      <w:numFmt w:val="bullet"/>
      <w:lvlText w:val="•"/>
      <w:lvlJc w:val="left"/>
      <w:pPr>
        <w:ind w:left="938" w:hanging="420"/>
      </w:pPr>
      <w:rPr>
        <w:rFonts w:hint="default"/>
      </w:rPr>
    </w:lvl>
    <w:lvl w:ilvl="7" w:tplc="673A9922">
      <w:numFmt w:val="bullet"/>
      <w:lvlText w:val="•"/>
      <w:lvlJc w:val="left"/>
      <w:pPr>
        <w:ind w:left="678" w:hanging="420"/>
      </w:pPr>
      <w:rPr>
        <w:rFonts w:hint="default"/>
      </w:rPr>
    </w:lvl>
    <w:lvl w:ilvl="8" w:tplc="357416D2">
      <w:numFmt w:val="bullet"/>
      <w:lvlText w:val="•"/>
      <w:lvlJc w:val="left"/>
      <w:pPr>
        <w:ind w:left="418" w:hanging="420"/>
      </w:pPr>
      <w:rPr>
        <w:rFonts w:hint="default"/>
      </w:rPr>
    </w:lvl>
  </w:abstractNum>
  <w:abstractNum w:abstractNumId="4" w15:restartNumberingAfterBreak="0">
    <w:nsid w:val="760C7816"/>
    <w:multiLevelType w:val="hybridMultilevel"/>
    <w:tmpl w:val="BA723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 w:numId="6">
    <w:abstractNumId w:val="3"/>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F99"/>
    <w:rsid w:val="00037F99"/>
    <w:rsid w:val="000B1A03"/>
    <w:rsid w:val="001413F1"/>
    <w:rsid w:val="002C6346"/>
    <w:rsid w:val="00327065"/>
    <w:rsid w:val="003A7C87"/>
    <w:rsid w:val="004946C5"/>
    <w:rsid w:val="00653253"/>
    <w:rsid w:val="00770672"/>
    <w:rsid w:val="00775E16"/>
    <w:rsid w:val="00824685"/>
    <w:rsid w:val="00825D9A"/>
    <w:rsid w:val="00897D73"/>
    <w:rsid w:val="008B2D49"/>
    <w:rsid w:val="00A50C25"/>
    <w:rsid w:val="00A517ED"/>
    <w:rsid w:val="00AB6353"/>
    <w:rsid w:val="00B5396E"/>
    <w:rsid w:val="00C92AC9"/>
    <w:rsid w:val="00CE0834"/>
    <w:rsid w:val="00DB57AB"/>
    <w:rsid w:val="00F05CB0"/>
    <w:rsid w:val="00F43021"/>
    <w:rsid w:val="00F709C0"/>
    <w:rsid w:val="00F80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0C85D"/>
  <w14:defaultImageDpi w14:val="32767"/>
  <w15:chartTrackingRefBased/>
  <w15:docId w15:val="{B8433F6A-DCE9-4742-AA18-925CA533D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6">
    <w:name w:val="heading 6"/>
    <w:basedOn w:val="Normal"/>
    <w:link w:val="Heading6Char"/>
    <w:uiPriority w:val="1"/>
    <w:qFormat/>
    <w:rsid w:val="00037F99"/>
    <w:pPr>
      <w:widowControl w:val="0"/>
      <w:autoSpaceDE w:val="0"/>
      <w:autoSpaceDN w:val="0"/>
      <w:ind w:left="1547" w:hanging="360"/>
      <w:outlineLvl w:val="5"/>
    </w:pPr>
    <w:rPr>
      <w:rFonts w:ascii="Myriad Pro Light" w:eastAsia="Myriad Pro Light" w:hAnsi="Myriad Pro Light" w:cs="Myriad Pro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37F99"/>
    <w:rPr>
      <w:rFonts w:asciiTheme="minorHAnsi" w:eastAsiaTheme="minorEastAsia" w:hAnsiTheme="minorHAnsi" w:cstheme="minorBidi"/>
      <w:sz w:val="22"/>
      <w:szCs w:val="22"/>
      <w:lang w:eastAsia="zh-CN"/>
    </w:rPr>
  </w:style>
  <w:style w:type="character" w:customStyle="1" w:styleId="NoSpacingChar">
    <w:name w:val="No Spacing Char"/>
    <w:basedOn w:val="DefaultParagraphFont"/>
    <w:link w:val="NoSpacing"/>
    <w:uiPriority w:val="1"/>
    <w:rsid w:val="00037F99"/>
    <w:rPr>
      <w:rFonts w:asciiTheme="minorHAnsi" w:eastAsiaTheme="minorEastAsia" w:hAnsiTheme="minorHAnsi" w:cstheme="minorBidi"/>
      <w:sz w:val="22"/>
      <w:szCs w:val="22"/>
      <w:lang w:eastAsia="zh-CN"/>
    </w:rPr>
  </w:style>
  <w:style w:type="paragraph" w:styleId="Title">
    <w:name w:val="Title"/>
    <w:basedOn w:val="Normal"/>
    <w:next w:val="Normal"/>
    <w:link w:val="TitleChar"/>
    <w:uiPriority w:val="10"/>
    <w:qFormat/>
    <w:rsid w:val="00037F99"/>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37F99"/>
    <w:rPr>
      <w:rFonts w:asciiTheme="majorHAnsi" w:eastAsiaTheme="majorEastAsia" w:hAnsiTheme="majorHAnsi" w:cstheme="majorBidi"/>
      <w:caps/>
      <w:color w:val="44546A" w:themeColor="text2"/>
      <w:spacing w:val="-15"/>
      <w:sz w:val="72"/>
      <w:szCs w:val="72"/>
    </w:rPr>
  </w:style>
  <w:style w:type="character" w:styleId="Emphasis">
    <w:name w:val="Emphasis"/>
    <w:basedOn w:val="DefaultParagraphFont"/>
    <w:uiPriority w:val="20"/>
    <w:qFormat/>
    <w:rsid w:val="00037F99"/>
    <w:rPr>
      <w:i/>
      <w:iCs/>
    </w:rPr>
  </w:style>
  <w:style w:type="table" w:styleId="TableGrid">
    <w:name w:val="Table Grid"/>
    <w:basedOn w:val="TableNormal"/>
    <w:uiPriority w:val="59"/>
    <w:rsid w:val="00037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37F99"/>
    <w:pPr>
      <w:spacing w:before="100" w:beforeAutospacing="1" w:after="100" w:afterAutospacing="1"/>
    </w:pPr>
    <w:rPr>
      <w:rFonts w:eastAsia="Times New Roman" w:cs="Times New Roman"/>
    </w:rPr>
  </w:style>
  <w:style w:type="character" w:customStyle="1" w:styleId="Heading6Char">
    <w:name w:val="Heading 6 Char"/>
    <w:basedOn w:val="DefaultParagraphFont"/>
    <w:link w:val="Heading6"/>
    <w:uiPriority w:val="1"/>
    <w:rsid w:val="00037F99"/>
    <w:rPr>
      <w:rFonts w:ascii="Myriad Pro Light" w:eastAsia="Myriad Pro Light" w:hAnsi="Myriad Pro Light" w:cs="Myriad Pro Light"/>
      <w:sz w:val="22"/>
      <w:szCs w:val="22"/>
    </w:rPr>
  </w:style>
  <w:style w:type="paragraph" w:styleId="ListParagraph">
    <w:name w:val="List Paragraph"/>
    <w:basedOn w:val="Normal"/>
    <w:uiPriority w:val="34"/>
    <w:qFormat/>
    <w:rsid w:val="00037F99"/>
    <w:pPr>
      <w:widowControl w:val="0"/>
      <w:autoSpaceDE w:val="0"/>
      <w:autoSpaceDN w:val="0"/>
      <w:spacing w:before="89"/>
      <w:ind w:left="2006" w:hanging="288"/>
    </w:pPr>
    <w:rPr>
      <w:rFonts w:ascii="Myriad Pro Light" w:eastAsia="Myriad Pro Light" w:hAnsi="Myriad Pro Light" w:cs="Myriad Pro Light"/>
      <w:sz w:val="22"/>
      <w:szCs w:val="22"/>
    </w:rPr>
  </w:style>
  <w:style w:type="paragraph" w:styleId="Header">
    <w:name w:val="header"/>
    <w:basedOn w:val="Normal"/>
    <w:link w:val="HeaderChar"/>
    <w:uiPriority w:val="99"/>
    <w:unhideWhenUsed/>
    <w:rsid w:val="00037F99"/>
    <w:pPr>
      <w:tabs>
        <w:tab w:val="center" w:pos="4680"/>
        <w:tab w:val="right" w:pos="9360"/>
      </w:tabs>
    </w:pPr>
  </w:style>
  <w:style w:type="character" w:customStyle="1" w:styleId="HeaderChar">
    <w:name w:val="Header Char"/>
    <w:basedOn w:val="DefaultParagraphFont"/>
    <w:link w:val="Header"/>
    <w:uiPriority w:val="99"/>
    <w:rsid w:val="00037F99"/>
  </w:style>
  <w:style w:type="paragraph" w:styleId="Footer">
    <w:name w:val="footer"/>
    <w:basedOn w:val="Normal"/>
    <w:link w:val="FooterChar"/>
    <w:uiPriority w:val="99"/>
    <w:unhideWhenUsed/>
    <w:rsid w:val="00037F99"/>
    <w:pPr>
      <w:tabs>
        <w:tab w:val="center" w:pos="4680"/>
        <w:tab w:val="right" w:pos="9360"/>
      </w:tabs>
    </w:pPr>
  </w:style>
  <w:style w:type="character" w:customStyle="1" w:styleId="FooterChar">
    <w:name w:val="Footer Char"/>
    <w:basedOn w:val="DefaultParagraphFont"/>
    <w:link w:val="Footer"/>
    <w:uiPriority w:val="99"/>
    <w:rsid w:val="00037F99"/>
  </w:style>
  <w:style w:type="character" w:styleId="Hyperlink">
    <w:name w:val="Hyperlink"/>
    <w:basedOn w:val="DefaultParagraphFont"/>
    <w:uiPriority w:val="99"/>
    <w:unhideWhenUsed/>
    <w:rsid w:val="00F709C0"/>
    <w:rPr>
      <w:color w:val="0563C1" w:themeColor="hyperlink"/>
      <w:u w:val="single"/>
    </w:rPr>
  </w:style>
  <w:style w:type="character" w:styleId="UnresolvedMention">
    <w:name w:val="Unresolved Mention"/>
    <w:basedOn w:val="DefaultParagraphFont"/>
    <w:uiPriority w:val="99"/>
    <w:rsid w:val="00F709C0"/>
    <w:rPr>
      <w:color w:val="605E5C"/>
      <w:shd w:val="clear" w:color="auto" w:fill="E1DFDD"/>
    </w:rPr>
  </w:style>
  <w:style w:type="table" w:styleId="GridTable4-Accent5">
    <w:name w:val="Grid Table 4 Accent 5"/>
    <w:basedOn w:val="TableNormal"/>
    <w:uiPriority w:val="49"/>
    <w:rsid w:val="00F709C0"/>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1">
    <w:name w:val="Table Grid1"/>
    <w:basedOn w:val="TableNormal"/>
    <w:next w:val="TableGrid"/>
    <w:uiPriority w:val="59"/>
    <w:rsid w:val="00AB6353"/>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947738">
      <w:bodyDiv w:val="1"/>
      <w:marLeft w:val="0"/>
      <w:marRight w:val="0"/>
      <w:marTop w:val="0"/>
      <w:marBottom w:val="0"/>
      <w:divBdr>
        <w:top w:val="none" w:sz="0" w:space="0" w:color="auto"/>
        <w:left w:val="none" w:sz="0" w:space="0" w:color="auto"/>
        <w:bottom w:val="none" w:sz="0" w:space="0" w:color="auto"/>
        <w:right w:val="none" w:sz="0" w:space="0" w:color="auto"/>
      </w:divBdr>
    </w:div>
    <w:div w:id="128387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68B98-7938-4907-82E9-F5D36C657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Social studies praxis prep seminar series</vt:lpstr>
    </vt:vector>
  </TitlesOfParts>
  <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studies praxis prep seminar series</dc:title>
  <dc:subject>Wilmington University – Student Success Center</dc:subject>
  <dc:creator>Dejuliis, Abigail (Student)</dc:creator>
  <cp:keywords/>
  <dc:description/>
  <cp:lastModifiedBy>Dejuliis, Abigail E. (Student Success Center)</cp:lastModifiedBy>
  <cp:revision>2</cp:revision>
  <dcterms:created xsi:type="dcterms:W3CDTF">2021-05-04T23:37:00Z</dcterms:created>
  <dcterms:modified xsi:type="dcterms:W3CDTF">2021-05-04T23:37:00Z</dcterms:modified>
</cp:coreProperties>
</file>